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BE" w:rsidRPr="00DD18A0" w:rsidRDefault="004531BE" w:rsidP="004531BE">
      <w:pPr>
        <w:spacing w:after="0"/>
        <w:ind w:firstLine="567"/>
        <w:jc w:val="both"/>
        <w:rPr>
          <w:rFonts w:ascii="Times New Roman" w:hAnsi="Times New Roman"/>
          <w:b/>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 Thông báo tổ chức hội nghị, hội thảo, đào tạo về bán hàng đa cấp - 2.000609.000.00.00.H20</w:t>
      </w:r>
    </w:p>
    <w:p w:rsidR="004531BE" w:rsidRPr="00DD18A0" w:rsidRDefault="004531BE" w:rsidP="004531BE">
      <w:pPr>
        <w:spacing w:after="0"/>
        <w:ind w:firstLine="567"/>
        <w:jc w:val="both"/>
        <w:rPr>
          <w:rFonts w:ascii="Times New Roman" w:hAnsi="Times New Roman"/>
          <w:b/>
          <w:bCs/>
          <w:sz w:val="28"/>
          <w:szCs w:val="28"/>
        </w:rPr>
      </w:pPr>
      <w:r w:rsidRPr="00DD18A0">
        <w:rPr>
          <w:rFonts w:ascii="Times New Roman" w:hAnsi="Times New Roman"/>
          <w:b/>
          <w:bCs/>
          <w:sz w:val="28"/>
          <w:szCs w:val="28"/>
          <w:lang w:eastAsia="ko-KR"/>
        </w:rPr>
        <w:t>20</w:t>
      </w:r>
      <w:r w:rsidRPr="00DD18A0">
        <w:rPr>
          <w:rFonts w:ascii="Times New Roman" w:hAnsi="Times New Roman"/>
          <w:b/>
          <w:sz w:val="28"/>
          <w:szCs w:val="28"/>
        </w:rPr>
        <w:t>.1. Trình tự, cách thức, thời gian giải quyết thủ tục hành chính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4252"/>
        <w:gridCol w:w="1701"/>
        <w:gridCol w:w="1134"/>
      </w:tblGrid>
      <w:tr w:rsidR="004531BE" w:rsidRPr="00DD18A0" w:rsidTr="00285E8D">
        <w:tc>
          <w:tcPr>
            <w:tcW w:w="851" w:type="dxa"/>
            <w:shd w:val="clear" w:color="auto" w:fill="auto"/>
            <w:vAlign w:val="center"/>
          </w:tcPr>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TT</w:t>
            </w:r>
          </w:p>
        </w:tc>
        <w:tc>
          <w:tcPr>
            <w:tcW w:w="1384" w:type="dxa"/>
            <w:shd w:val="clear" w:color="auto" w:fill="auto"/>
            <w:vAlign w:val="center"/>
          </w:tcPr>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Trình tự thực hiện</w:t>
            </w:r>
          </w:p>
        </w:tc>
        <w:tc>
          <w:tcPr>
            <w:tcW w:w="4252" w:type="dxa"/>
            <w:shd w:val="clear" w:color="auto" w:fill="auto"/>
            <w:vAlign w:val="center"/>
          </w:tcPr>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Cách thức thực hiện</w:t>
            </w:r>
          </w:p>
        </w:tc>
        <w:tc>
          <w:tcPr>
            <w:tcW w:w="1701" w:type="dxa"/>
            <w:shd w:val="clear" w:color="auto" w:fill="auto"/>
            <w:vAlign w:val="center"/>
          </w:tcPr>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 xml:space="preserve">Thời gian </w:t>
            </w:r>
          </w:p>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giải quyết</w:t>
            </w:r>
          </w:p>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(ngày)</w:t>
            </w:r>
          </w:p>
        </w:tc>
        <w:tc>
          <w:tcPr>
            <w:tcW w:w="1134" w:type="dxa"/>
            <w:shd w:val="clear" w:color="auto" w:fill="auto"/>
            <w:vAlign w:val="center"/>
          </w:tcPr>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Ghi chú</w:t>
            </w:r>
          </w:p>
        </w:tc>
      </w:tr>
      <w:tr w:rsidR="004531BE" w:rsidRPr="00DD18A0" w:rsidTr="00285E8D">
        <w:tc>
          <w:tcPr>
            <w:tcW w:w="851" w:type="dxa"/>
            <w:shd w:val="clear" w:color="auto" w:fill="auto"/>
            <w:vAlign w:val="center"/>
          </w:tcPr>
          <w:p w:rsidR="004531BE" w:rsidRPr="00DD18A0" w:rsidRDefault="004531BE" w:rsidP="00285E8D">
            <w:pPr>
              <w:tabs>
                <w:tab w:val="left" w:pos="2460"/>
              </w:tabs>
              <w:spacing w:after="0"/>
              <w:jc w:val="center"/>
              <w:rPr>
                <w:rFonts w:ascii="Times New Roman" w:hAnsi="Times New Roman"/>
                <w:sz w:val="26"/>
                <w:szCs w:val="26"/>
              </w:rPr>
            </w:pPr>
            <w:r w:rsidRPr="00DD18A0">
              <w:rPr>
                <w:rFonts w:ascii="Times New Roman" w:hAnsi="Times New Roman"/>
                <w:b/>
                <w:sz w:val="26"/>
                <w:szCs w:val="26"/>
              </w:rPr>
              <w:t>Bước 1</w:t>
            </w:r>
          </w:p>
        </w:tc>
        <w:tc>
          <w:tcPr>
            <w:tcW w:w="1384" w:type="dxa"/>
            <w:shd w:val="clear" w:color="auto" w:fill="auto"/>
            <w:vAlign w:val="center"/>
          </w:tcPr>
          <w:p w:rsidR="004531BE" w:rsidRPr="00DD18A0" w:rsidRDefault="004531BE" w:rsidP="00285E8D">
            <w:pPr>
              <w:spacing w:after="0"/>
              <w:jc w:val="center"/>
              <w:rPr>
                <w:rFonts w:ascii="Times New Roman" w:hAnsi="Times New Roman"/>
                <w:b/>
                <w:bCs/>
                <w:sz w:val="26"/>
                <w:szCs w:val="26"/>
              </w:rPr>
            </w:pPr>
            <w:r w:rsidRPr="00DD18A0">
              <w:rPr>
                <w:rFonts w:ascii="Times New Roman" w:hAnsi="Times New Roman"/>
                <w:b/>
                <w:bCs/>
                <w:sz w:val="26"/>
                <w:szCs w:val="26"/>
              </w:rPr>
              <w:t>Nộp hồ sơ thủ tục hành chính</w:t>
            </w:r>
          </w:p>
          <w:p w:rsidR="004531BE" w:rsidRPr="00DD18A0" w:rsidRDefault="004531BE" w:rsidP="00285E8D">
            <w:pPr>
              <w:spacing w:after="0"/>
              <w:jc w:val="center"/>
              <w:rPr>
                <w:rFonts w:ascii="Times New Roman" w:hAnsi="Times New Roman"/>
                <w:sz w:val="26"/>
                <w:szCs w:val="26"/>
              </w:rPr>
            </w:pPr>
          </w:p>
        </w:tc>
        <w:tc>
          <w:tcPr>
            <w:tcW w:w="4252" w:type="dxa"/>
            <w:shd w:val="clear" w:color="auto" w:fill="auto"/>
          </w:tcPr>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 xml:space="preserve">- </w:t>
            </w:r>
            <w:r w:rsidRPr="00DD18A0">
              <w:rPr>
                <w:rFonts w:ascii="Times New Roman" w:hAnsi="Times New Roman"/>
                <w:spacing w:val="-6"/>
                <w:sz w:val="26"/>
                <w:szCs w:val="26"/>
              </w:rPr>
              <w:t xml:space="preserve">Nộp hồ sơ trực tiếp tại </w:t>
            </w:r>
            <w:r w:rsidRPr="00DD18A0">
              <w:rPr>
                <w:rFonts w:ascii="Times New Roman" w:hAnsi="Times New Roman"/>
                <w:sz w:val="26"/>
                <w:szCs w:val="26"/>
              </w:rPr>
              <w:t xml:space="preserve">Bộ phận tiếp nhận và trả kết quả - Trung tâm </w:t>
            </w:r>
            <w:r w:rsidRPr="00DD18A0">
              <w:rPr>
                <w:rFonts w:ascii="Times New Roman" w:hAnsi="Times New Roman"/>
                <w:sz w:val="26"/>
                <w:szCs w:val="26"/>
                <w:lang w:eastAsia="ko-KR"/>
              </w:rPr>
              <w:t>H</w:t>
            </w:r>
            <w:r w:rsidRPr="00DD18A0">
              <w:rPr>
                <w:rFonts w:ascii="Times New Roman" w:hAnsi="Times New Roman"/>
                <w:sz w:val="26"/>
                <w:szCs w:val="26"/>
              </w:rPr>
              <w:t>ành chính công (Số 85, đường Nguyễn Huệ, phường 1, thành phố Cao Lãnh, tỉnh Đồng Tháp)</w:t>
            </w:r>
          </w:p>
          <w:p w:rsidR="004531BE" w:rsidRPr="00DD18A0" w:rsidRDefault="004531BE" w:rsidP="00285E8D">
            <w:pPr>
              <w:spacing w:after="0"/>
              <w:jc w:val="both"/>
              <w:rPr>
                <w:rFonts w:ascii="Times New Roman" w:hAnsi="Times New Roman"/>
                <w:spacing w:val="-6"/>
                <w:sz w:val="26"/>
                <w:szCs w:val="26"/>
              </w:rPr>
            </w:pPr>
            <w:r w:rsidRPr="00DD18A0">
              <w:rPr>
                <w:rFonts w:ascii="Times New Roman" w:hAnsi="Times New Roman"/>
                <w:sz w:val="26"/>
                <w:szCs w:val="26"/>
              </w:rPr>
              <w:t xml:space="preserve">- </w:t>
            </w:r>
            <w:r w:rsidRPr="00DD18A0">
              <w:rPr>
                <w:rFonts w:ascii="Times New Roman" w:hAnsi="Times New Roman"/>
                <w:spacing w:val="-6"/>
                <w:sz w:val="26"/>
                <w:szCs w:val="26"/>
              </w:rPr>
              <w:t>Hoặc nộp qua bưu chính công ích</w:t>
            </w:r>
          </w:p>
          <w:p w:rsidR="004531BE" w:rsidRPr="00DD18A0" w:rsidRDefault="004531BE" w:rsidP="00285E8D">
            <w:pPr>
              <w:spacing w:after="0"/>
              <w:jc w:val="both"/>
              <w:rPr>
                <w:rFonts w:ascii="Times New Roman" w:hAnsi="Times New Roman"/>
                <w:sz w:val="26"/>
                <w:szCs w:val="26"/>
              </w:rPr>
            </w:pPr>
            <w:r w:rsidRPr="00DD18A0">
              <w:rPr>
                <w:rFonts w:ascii="Times New Roman" w:hAnsi="Times New Roman"/>
                <w:spacing w:val="-6"/>
                <w:sz w:val="26"/>
                <w:szCs w:val="26"/>
              </w:rPr>
              <w:t xml:space="preserve">- Hoặc nộp trực tuyến tại website cổng Dịch vụ công của tỉnh Đồng Tháp </w:t>
            </w:r>
            <w:hyperlink r:id="rId5" w:history="1">
              <w:r w:rsidRPr="00DD18A0">
                <w:rPr>
                  <w:rStyle w:val="Hyperlink"/>
                  <w:rFonts w:ascii="Times New Roman" w:hAnsi="Times New Roman"/>
                  <w:i/>
                  <w:spacing w:val="-6"/>
                </w:rPr>
                <w:t>http://dichvucong.dongthap.gov.vn</w:t>
              </w:r>
            </w:hyperlink>
          </w:p>
        </w:tc>
        <w:tc>
          <w:tcPr>
            <w:tcW w:w="1701" w:type="dxa"/>
            <w:shd w:val="clear" w:color="auto" w:fill="auto"/>
          </w:tcPr>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 xml:space="preserve">Sáng: Từ 7 giờ đến 11 giờ 30 </w:t>
            </w:r>
          </w:p>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 xml:space="preserve"> Chiều: Từ 13 giờ 30 đến 17 giờ của các ngày làm việc theo quy định</w:t>
            </w:r>
          </w:p>
        </w:tc>
        <w:tc>
          <w:tcPr>
            <w:tcW w:w="1134" w:type="dxa"/>
            <w:shd w:val="clear" w:color="auto" w:fill="auto"/>
          </w:tcPr>
          <w:p w:rsidR="004531BE" w:rsidRPr="00DD18A0" w:rsidRDefault="004531BE" w:rsidP="00285E8D">
            <w:pPr>
              <w:tabs>
                <w:tab w:val="left" w:pos="2460"/>
              </w:tabs>
              <w:spacing w:after="0"/>
              <w:rPr>
                <w:rFonts w:ascii="Times New Roman" w:hAnsi="Times New Roman"/>
                <w:sz w:val="26"/>
                <w:szCs w:val="26"/>
              </w:rPr>
            </w:pPr>
          </w:p>
        </w:tc>
      </w:tr>
      <w:tr w:rsidR="004531BE" w:rsidRPr="00DD18A0" w:rsidTr="00285E8D">
        <w:tc>
          <w:tcPr>
            <w:tcW w:w="851" w:type="dxa"/>
            <w:shd w:val="clear" w:color="auto" w:fill="auto"/>
            <w:vAlign w:val="center"/>
          </w:tcPr>
          <w:p w:rsidR="004531BE" w:rsidRPr="00DD18A0" w:rsidRDefault="004531BE" w:rsidP="00285E8D">
            <w:pPr>
              <w:tabs>
                <w:tab w:val="left" w:pos="2460"/>
              </w:tabs>
              <w:spacing w:after="0"/>
              <w:jc w:val="center"/>
              <w:rPr>
                <w:rFonts w:ascii="Times New Roman" w:hAnsi="Times New Roman"/>
                <w:sz w:val="26"/>
                <w:szCs w:val="26"/>
              </w:rPr>
            </w:pPr>
            <w:r w:rsidRPr="00DD18A0">
              <w:rPr>
                <w:rFonts w:ascii="Times New Roman" w:hAnsi="Times New Roman"/>
                <w:b/>
                <w:sz w:val="26"/>
                <w:szCs w:val="26"/>
              </w:rPr>
              <w:t>Bước 2</w:t>
            </w:r>
          </w:p>
        </w:tc>
        <w:tc>
          <w:tcPr>
            <w:tcW w:w="1384" w:type="dxa"/>
            <w:shd w:val="clear" w:color="auto" w:fill="auto"/>
            <w:vAlign w:val="center"/>
          </w:tcPr>
          <w:p w:rsidR="004531BE" w:rsidRPr="00DD18A0" w:rsidRDefault="004531BE" w:rsidP="00285E8D">
            <w:pPr>
              <w:spacing w:after="0"/>
              <w:jc w:val="center"/>
              <w:rPr>
                <w:rFonts w:ascii="Times New Roman" w:hAnsi="Times New Roman"/>
                <w:b/>
                <w:sz w:val="26"/>
                <w:szCs w:val="26"/>
              </w:rPr>
            </w:pPr>
            <w:r w:rsidRPr="00DD18A0">
              <w:rPr>
                <w:rFonts w:ascii="Times New Roman" w:hAnsi="Times New Roman"/>
                <w:b/>
                <w:sz w:val="26"/>
                <w:szCs w:val="26"/>
              </w:rPr>
              <w:t>Tiếp nhận và chuyển hồ sơ thủ tục hành chính</w:t>
            </w:r>
          </w:p>
          <w:p w:rsidR="004531BE" w:rsidRPr="00DD18A0" w:rsidRDefault="004531BE" w:rsidP="00285E8D">
            <w:pPr>
              <w:spacing w:after="0"/>
              <w:ind w:hanging="71"/>
              <w:jc w:val="center"/>
              <w:rPr>
                <w:rFonts w:ascii="Times New Roman" w:hAnsi="Times New Roman"/>
                <w:sz w:val="26"/>
                <w:szCs w:val="26"/>
              </w:rPr>
            </w:pPr>
          </w:p>
        </w:tc>
        <w:tc>
          <w:tcPr>
            <w:tcW w:w="4252" w:type="dxa"/>
            <w:shd w:val="clear" w:color="auto" w:fill="auto"/>
          </w:tcPr>
          <w:p w:rsidR="004531BE" w:rsidRPr="00DD18A0" w:rsidRDefault="004531BE" w:rsidP="00285E8D">
            <w:pPr>
              <w:spacing w:after="0"/>
              <w:jc w:val="both"/>
              <w:rPr>
                <w:rFonts w:ascii="Times New Roman" w:hAnsi="Times New Roman"/>
                <w:b/>
                <w:spacing w:val="-6"/>
                <w:sz w:val="26"/>
                <w:szCs w:val="26"/>
              </w:rPr>
            </w:pPr>
            <w:r w:rsidRPr="00DD18A0">
              <w:rPr>
                <w:rFonts w:ascii="Times New Roman" w:hAnsi="Times New Roman"/>
                <w:sz w:val="26"/>
                <w:szCs w:val="26"/>
              </w:rPr>
              <w:t>1. Đối với</w:t>
            </w:r>
            <w:r w:rsidRPr="00DD18A0">
              <w:rPr>
                <w:rFonts w:ascii="Times New Roman" w:hAnsi="Times New Roman"/>
                <w:b/>
                <w:sz w:val="26"/>
                <w:szCs w:val="26"/>
              </w:rPr>
              <w:t xml:space="preserve"> </w:t>
            </w:r>
            <w:r w:rsidRPr="00DD18A0">
              <w:rPr>
                <w:rFonts w:ascii="Times New Roman" w:hAnsi="Times New Roman"/>
                <w:sz w:val="26"/>
                <w:szCs w:val="26"/>
              </w:rPr>
              <w:t xml:space="preserve">hồ sơ được nộp trực tiếp tại Bộ phận tiếp nhận và trả kết quả </w:t>
            </w:r>
            <w:r w:rsidRPr="00DD18A0">
              <w:rPr>
                <w:rFonts w:ascii="Times New Roman" w:hAnsi="Times New Roman"/>
                <w:i/>
                <w:sz w:val="26"/>
                <w:szCs w:val="26"/>
              </w:rPr>
              <w:t>(gọi tắt Bộ phận một cửa)</w:t>
            </w:r>
            <w:r w:rsidRPr="00DD18A0">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531BE" w:rsidRPr="00DD18A0" w:rsidRDefault="004531BE" w:rsidP="00285E8D">
            <w:pPr>
              <w:spacing w:after="0"/>
              <w:ind w:hanging="71"/>
              <w:jc w:val="both"/>
              <w:rPr>
                <w:rFonts w:ascii="Times New Roman" w:hAnsi="Times New Roman"/>
                <w:sz w:val="26"/>
                <w:szCs w:val="26"/>
              </w:rPr>
            </w:pPr>
            <w:r w:rsidRPr="00DD18A0">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lastRenderedPageBreak/>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701" w:type="dxa"/>
            <w:shd w:val="clear" w:color="auto" w:fill="auto"/>
            <w:vAlign w:val="center"/>
          </w:tcPr>
          <w:p w:rsidR="004531BE" w:rsidRPr="00DD18A0" w:rsidRDefault="004531BE"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shd w:val="clear" w:color="auto" w:fill="auto"/>
          </w:tcPr>
          <w:p w:rsidR="004531BE" w:rsidRPr="00DD18A0" w:rsidRDefault="004531BE" w:rsidP="00285E8D">
            <w:pPr>
              <w:shd w:val="clear" w:color="auto" w:fill="FFFFFF"/>
              <w:spacing w:after="0"/>
              <w:jc w:val="both"/>
              <w:rPr>
                <w:rFonts w:ascii="Times New Roman" w:hAnsi="Times New Roman"/>
                <w:sz w:val="26"/>
                <w:szCs w:val="26"/>
              </w:rPr>
            </w:pPr>
          </w:p>
        </w:tc>
      </w:tr>
      <w:tr w:rsidR="004531BE" w:rsidRPr="00DD18A0" w:rsidTr="00285E8D">
        <w:tc>
          <w:tcPr>
            <w:tcW w:w="851" w:type="dxa"/>
            <w:shd w:val="clear" w:color="auto" w:fill="auto"/>
          </w:tcPr>
          <w:p w:rsidR="004531BE" w:rsidRPr="00DD18A0" w:rsidRDefault="004531BE" w:rsidP="00285E8D">
            <w:pPr>
              <w:tabs>
                <w:tab w:val="left" w:pos="2460"/>
              </w:tabs>
              <w:spacing w:after="0"/>
              <w:rPr>
                <w:rFonts w:ascii="Times New Roman" w:hAnsi="Times New Roman"/>
                <w:b/>
                <w:sz w:val="26"/>
                <w:szCs w:val="26"/>
              </w:rPr>
            </w:pPr>
          </w:p>
        </w:tc>
        <w:tc>
          <w:tcPr>
            <w:tcW w:w="1384" w:type="dxa"/>
            <w:shd w:val="clear" w:color="auto" w:fill="auto"/>
          </w:tcPr>
          <w:p w:rsidR="004531BE" w:rsidRPr="00DD18A0" w:rsidRDefault="004531BE" w:rsidP="00285E8D">
            <w:pPr>
              <w:spacing w:after="0"/>
              <w:jc w:val="both"/>
              <w:rPr>
                <w:rFonts w:ascii="Times New Roman" w:hAnsi="Times New Roman"/>
                <w:b/>
                <w:sz w:val="26"/>
                <w:szCs w:val="26"/>
              </w:rPr>
            </w:pPr>
          </w:p>
        </w:tc>
        <w:tc>
          <w:tcPr>
            <w:tcW w:w="4252" w:type="dxa"/>
            <w:shd w:val="clear" w:color="auto" w:fill="auto"/>
          </w:tcPr>
          <w:p w:rsidR="004531BE" w:rsidRPr="00DD18A0" w:rsidRDefault="004531BE" w:rsidP="00285E8D">
            <w:pPr>
              <w:pStyle w:val="NormalWeb"/>
              <w:shd w:val="clear" w:color="auto" w:fill="FFFFFF"/>
              <w:spacing w:before="0" w:beforeAutospacing="0" w:after="0" w:afterAutospacing="0" w:line="234" w:lineRule="atLeast"/>
              <w:jc w:val="both"/>
              <w:rPr>
                <w:rFonts w:ascii="Times New Roman" w:hAnsi="Times New Roman"/>
                <w:sz w:val="26"/>
                <w:szCs w:val="26"/>
              </w:rPr>
            </w:pPr>
            <w:r w:rsidRPr="00DD18A0">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531BE" w:rsidRPr="00DD18A0" w:rsidRDefault="004531BE" w:rsidP="00285E8D">
            <w:pPr>
              <w:pStyle w:val="NormalWeb"/>
              <w:shd w:val="clear" w:color="auto" w:fill="FFFFFF"/>
              <w:spacing w:before="0" w:beforeAutospacing="0" w:after="0" w:afterAutospacing="0" w:line="234" w:lineRule="atLeast"/>
              <w:jc w:val="both"/>
              <w:rPr>
                <w:rFonts w:ascii="Times New Roman" w:hAnsi="Times New Roman"/>
                <w:sz w:val="26"/>
                <w:szCs w:val="26"/>
              </w:rPr>
            </w:pPr>
            <w:r w:rsidRPr="00DD18A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531BE" w:rsidRPr="00DD18A0" w:rsidRDefault="004531BE"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701" w:type="dxa"/>
            <w:shd w:val="clear" w:color="auto" w:fill="auto"/>
          </w:tcPr>
          <w:p w:rsidR="004531BE" w:rsidRPr="00DD18A0" w:rsidRDefault="004531BE" w:rsidP="00285E8D">
            <w:pPr>
              <w:tabs>
                <w:tab w:val="left" w:pos="2727"/>
              </w:tabs>
              <w:spacing w:after="0"/>
              <w:jc w:val="both"/>
              <w:rPr>
                <w:rFonts w:ascii="Times New Roman" w:hAnsi="Times New Roman"/>
                <w:sz w:val="26"/>
                <w:szCs w:val="26"/>
              </w:rPr>
            </w:pPr>
            <w:r w:rsidRPr="00DD18A0">
              <w:rPr>
                <w:rFonts w:ascii="Times New Roman" w:hAnsi="Times New Roman"/>
                <w:sz w:val="26"/>
                <w:szCs w:val="26"/>
              </w:rPr>
              <w:t>Không quá 01 ngày kể từ ngày phát sinh hồ sơ trực tuyến</w:t>
            </w:r>
          </w:p>
        </w:tc>
        <w:tc>
          <w:tcPr>
            <w:tcW w:w="1134" w:type="dxa"/>
            <w:shd w:val="clear" w:color="auto" w:fill="auto"/>
          </w:tcPr>
          <w:p w:rsidR="004531BE" w:rsidRPr="00DD18A0" w:rsidRDefault="004531BE" w:rsidP="00285E8D">
            <w:pPr>
              <w:tabs>
                <w:tab w:val="left" w:pos="2460"/>
              </w:tabs>
              <w:spacing w:after="0"/>
              <w:rPr>
                <w:rFonts w:ascii="Times New Roman" w:hAnsi="Times New Roman"/>
                <w:sz w:val="26"/>
                <w:szCs w:val="26"/>
              </w:rPr>
            </w:pPr>
          </w:p>
        </w:tc>
      </w:tr>
      <w:tr w:rsidR="004531BE" w:rsidRPr="00DD18A0" w:rsidTr="00285E8D">
        <w:tc>
          <w:tcPr>
            <w:tcW w:w="851" w:type="dxa"/>
            <w:vMerge w:val="restart"/>
            <w:shd w:val="clear" w:color="auto" w:fill="auto"/>
            <w:vAlign w:val="center"/>
          </w:tcPr>
          <w:p w:rsidR="004531BE" w:rsidRPr="00DD18A0" w:rsidRDefault="004531BE"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:Bước 3</w:t>
            </w:r>
          </w:p>
        </w:tc>
        <w:tc>
          <w:tcPr>
            <w:tcW w:w="1384" w:type="dxa"/>
            <w:vMerge w:val="restart"/>
            <w:shd w:val="clear" w:color="auto" w:fill="auto"/>
            <w:vAlign w:val="center"/>
          </w:tcPr>
          <w:p w:rsidR="004531BE" w:rsidRPr="00DD18A0" w:rsidRDefault="004531BE" w:rsidP="00285E8D">
            <w:pPr>
              <w:spacing w:after="0"/>
              <w:jc w:val="center"/>
              <w:rPr>
                <w:rFonts w:ascii="Times New Roman" w:hAnsi="Times New Roman"/>
                <w:b/>
                <w:sz w:val="26"/>
                <w:szCs w:val="26"/>
              </w:rPr>
            </w:pPr>
            <w:r w:rsidRPr="00DD18A0">
              <w:rPr>
                <w:rFonts w:ascii="Times New Roman" w:hAnsi="Times New Roman"/>
                <w:b/>
                <w:sz w:val="26"/>
                <w:szCs w:val="26"/>
              </w:rPr>
              <w:t>Giải quyết thủ tục hành chính</w:t>
            </w:r>
          </w:p>
          <w:p w:rsidR="004531BE" w:rsidRPr="00DD18A0" w:rsidRDefault="004531BE" w:rsidP="00285E8D">
            <w:pPr>
              <w:shd w:val="clear" w:color="auto" w:fill="FFFFFF"/>
              <w:spacing w:after="0"/>
              <w:ind w:firstLine="70"/>
              <w:jc w:val="center"/>
              <w:rPr>
                <w:rFonts w:ascii="Times New Roman" w:hAnsi="Times New Roman"/>
                <w:b/>
                <w:sz w:val="26"/>
                <w:szCs w:val="26"/>
              </w:rPr>
            </w:pPr>
          </w:p>
        </w:tc>
        <w:tc>
          <w:tcPr>
            <w:tcW w:w="4252" w:type="dxa"/>
            <w:shd w:val="clear" w:color="auto" w:fill="auto"/>
          </w:tcPr>
          <w:p w:rsidR="004531BE" w:rsidRPr="00DD18A0" w:rsidRDefault="004531BE"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Sau khi tiếp nhận hồ sơ từ bộ phận một cửa, công chức, viên chức xem xét, thẩm định hồ sơ, trình phê duyệt kết quả giải quyết thủ tục hành chính</w:t>
            </w:r>
          </w:p>
        </w:tc>
        <w:tc>
          <w:tcPr>
            <w:tcW w:w="1701" w:type="dxa"/>
            <w:shd w:val="clear" w:color="auto" w:fill="auto"/>
          </w:tcPr>
          <w:p w:rsidR="004531BE" w:rsidRPr="00DD18A0" w:rsidRDefault="004531BE" w:rsidP="00285E8D">
            <w:pPr>
              <w:tabs>
                <w:tab w:val="left" w:pos="2460"/>
              </w:tabs>
              <w:spacing w:after="0"/>
              <w:jc w:val="center"/>
              <w:rPr>
                <w:rFonts w:ascii="Times New Roman" w:hAnsi="Times New Roman"/>
                <w:b/>
                <w:bCs/>
                <w:sz w:val="26"/>
                <w:szCs w:val="26"/>
              </w:rPr>
            </w:pPr>
            <w:r w:rsidRPr="00DD18A0">
              <w:rPr>
                <w:rFonts w:ascii="Times New Roman" w:hAnsi="Times New Roman"/>
                <w:color w:val="FF0000"/>
                <w:sz w:val="26"/>
                <w:szCs w:val="26"/>
                <w:lang w:eastAsia="ko-KR"/>
              </w:rPr>
              <w:t>Không quy định thời gian giải quyết TTHC</w:t>
            </w:r>
          </w:p>
        </w:tc>
        <w:tc>
          <w:tcPr>
            <w:tcW w:w="1134" w:type="dxa"/>
            <w:shd w:val="clear" w:color="auto" w:fill="auto"/>
          </w:tcPr>
          <w:p w:rsidR="004531BE" w:rsidRPr="00DD18A0" w:rsidRDefault="004531BE" w:rsidP="00285E8D">
            <w:pPr>
              <w:tabs>
                <w:tab w:val="left" w:pos="2460"/>
              </w:tabs>
              <w:spacing w:after="0"/>
              <w:jc w:val="center"/>
              <w:rPr>
                <w:rFonts w:ascii="Times New Roman" w:hAnsi="Times New Roman"/>
                <w:sz w:val="26"/>
                <w:szCs w:val="26"/>
                <w:lang w:eastAsia="ko-KR"/>
              </w:rPr>
            </w:pPr>
          </w:p>
        </w:tc>
      </w:tr>
      <w:tr w:rsidR="004531BE" w:rsidRPr="00DD18A0" w:rsidTr="00285E8D">
        <w:tc>
          <w:tcPr>
            <w:tcW w:w="851" w:type="dxa"/>
            <w:vMerge/>
            <w:shd w:val="clear" w:color="auto" w:fill="auto"/>
          </w:tcPr>
          <w:p w:rsidR="004531BE" w:rsidRPr="00DD18A0" w:rsidRDefault="004531BE" w:rsidP="00285E8D">
            <w:pPr>
              <w:tabs>
                <w:tab w:val="left" w:pos="2460"/>
              </w:tabs>
              <w:spacing w:after="0"/>
              <w:rPr>
                <w:rFonts w:ascii="Times New Roman" w:hAnsi="Times New Roman"/>
                <w:sz w:val="26"/>
                <w:szCs w:val="26"/>
              </w:rPr>
            </w:pPr>
          </w:p>
        </w:tc>
        <w:tc>
          <w:tcPr>
            <w:tcW w:w="1384" w:type="dxa"/>
            <w:vMerge/>
            <w:shd w:val="clear" w:color="auto" w:fill="auto"/>
          </w:tcPr>
          <w:p w:rsidR="004531BE" w:rsidRPr="00DD18A0" w:rsidRDefault="004531BE" w:rsidP="00285E8D">
            <w:pPr>
              <w:shd w:val="clear" w:color="auto" w:fill="FFFFFF"/>
              <w:spacing w:after="0"/>
              <w:ind w:firstLine="70"/>
              <w:jc w:val="both"/>
              <w:rPr>
                <w:rFonts w:ascii="Times New Roman" w:hAnsi="Times New Roman"/>
                <w:sz w:val="26"/>
                <w:szCs w:val="26"/>
              </w:rPr>
            </w:pPr>
          </w:p>
        </w:tc>
        <w:tc>
          <w:tcPr>
            <w:tcW w:w="4252" w:type="dxa"/>
            <w:shd w:val="clear" w:color="auto" w:fill="auto"/>
          </w:tcPr>
          <w:p w:rsidR="004531BE" w:rsidRPr="00DD18A0" w:rsidRDefault="004531BE" w:rsidP="00285E8D">
            <w:pPr>
              <w:shd w:val="clear" w:color="auto" w:fill="FFFFFF"/>
              <w:spacing w:after="0"/>
              <w:jc w:val="both"/>
              <w:rPr>
                <w:rFonts w:ascii="Times New Roman" w:hAnsi="Times New Roman"/>
                <w:sz w:val="26"/>
                <w:szCs w:val="26"/>
              </w:rPr>
            </w:pPr>
            <w:r w:rsidRPr="00DD18A0">
              <w:rPr>
                <w:rFonts w:ascii="Times New Roman" w:hAnsi="Times New Roman"/>
                <w:bCs/>
                <w:i/>
                <w:sz w:val="26"/>
                <w:szCs w:val="26"/>
              </w:rPr>
              <w:t>1. Tiếp nhận hồ sơ (Bộ phận TN&amp;TKQ)</w:t>
            </w:r>
          </w:p>
        </w:tc>
        <w:tc>
          <w:tcPr>
            <w:tcW w:w="1701" w:type="dxa"/>
            <w:shd w:val="clear" w:color="auto" w:fill="auto"/>
          </w:tcPr>
          <w:p w:rsidR="004531BE" w:rsidRPr="00DD18A0" w:rsidRDefault="004531BE" w:rsidP="00285E8D">
            <w:pPr>
              <w:tabs>
                <w:tab w:val="left" w:pos="2460"/>
              </w:tabs>
              <w:spacing w:after="0"/>
              <w:jc w:val="center"/>
              <w:rPr>
                <w:rFonts w:ascii="Times New Roman" w:hAnsi="Times New Roman"/>
                <w:sz w:val="26"/>
                <w:szCs w:val="26"/>
              </w:rPr>
            </w:pPr>
            <w:r w:rsidRPr="00DD18A0">
              <w:rPr>
                <w:rFonts w:ascii="Times New Roman" w:hAnsi="Times New Roman"/>
                <w:sz w:val="26"/>
                <w:szCs w:val="26"/>
              </w:rPr>
              <w:t>0,5 ngày</w:t>
            </w:r>
          </w:p>
        </w:tc>
        <w:tc>
          <w:tcPr>
            <w:tcW w:w="1134" w:type="dxa"/>
            <w:shd w:val="clear" w:color="auto" w:fill="auto"/>
          </w:tcPr>
          <w:p w:rsidR="004531BE" w:rsidRPr="00DD18A0" w:rsidRDefault="004531BE" w:rsidP="00285E8D">
            <w:pPr>
              <w:tabs>
                <w:tab w:val="left" w:pos="2460"/>
              </w:tabs>
              <w:spacing w:after="0"/>
              <w:rPr>
                <w:rFonts w:ascii="Times New Roman" w:hAnsi="Times New Roman"/>
                <w:sz w:val="26"/>
                <w:szCs w:val="26"/>
              </w:rPr>
            </w:pPr>
          </w:p>
        </w:tc>
      </w:tr>
      <w:tr w:rsidR="004531BE" w:rsidRPr="00DD18A0" w:rsidTr="00285E8D">
        <w:tc>
          <w:tcPr>
            <w:tcW w:w="851" w:type="dxa"/>
            <w:vMerge/>
            <w:shd w:val="clear" w:color="auto" w:fill="auto"/>
          </w:tcPr>
          <w:p w:rsidR="004531BE" w:rsidRPr="00DD18A0" w:rsidRDefault="004531BE" w:rsidP="00285E8D">
            <w:pPr>
              <w:tabs>
                <w:tab w:val="left" w:pos="2460"/>
              </w:tabs>
              <w:spacing w:after="0"/>
              <w:rPr>
                <w:rFonts w:ascii="Times New Roman" w:hAnsi="Times New Roman"/>
                <w:sz w:val="26"/>
                <w:szCs w:val="26"/>
              </w:rPr>
            </w:pPr>
          </w:p>
        </w:tc>
        <w:tc>
          <w:tcPr>
            <w:tcW w:w="1384" w:type="dxa"/>
            <w:vMerge/>
            <w:shd w:val="clear" w:color="auto" w:fill="auto"/>
          </w:tcPr>
          <w:p w:rsidR="004531BE" w:rsidRPr="00DD18A0" w:rsidRDefault="004531BE" w:rsidP="00285E8D">
            <w:pPr>
              <w:shd w:val="clear" w:color="auto" w:fill="FFFFFF"/>
              <w:spacing w:after="0"/>
              <w:ind w:firstLine="70"/>
              <w:jc w:val="both"/>
              <w:rPr>
                <w:rFonts w:ascii="Times New Roman" w:hAnsi="Times New Roman"/>
                <w:sz w:val="26"/>
                <w:szCs w:val="26"/>
              </w:rPr>
            </w:pPr>
          </w:p>
        </w:tc>
        <w:tc>
          <w:tcPr>
            <w:tcW w:w="4252" w:type="dxa"/>
            <w:shd w:val="clear" w:color="auto" w:fill="auto"/>
          </w:tcPr>
          <w:p w:rsidR="004531BE" w:rsidRPr="00DD18A0" w:rsidRDefault="004531BE" w:rsidP="00285E8D">
            <w:pPr>
              <w:shd w:val="clear" w:color="auto" w:fill="FFFFFF"/>
              <w:spacing w:after="0"/>
              <w:jc w:val="both"/>
              <w:rPr>
                <w:rFonts w:ascii="Times New Roman" w:hAnsi="Times New Roman"/>
                <w:i/>
                <w:sz w:val="26"/>
                <w:szCs w:val="26"/>
              </w:rPr>
            </w:pPr>
            <w:r w:rsidRPr="00DD18A0">
              <w:rPr>
                <w:rFonts w:ascii="Times New Roman" w:hAnsi="Times New Roman"/>
                <w:i/>
                <w:sz w:val="26"/>
                <w:szCs w:val="26"/>
              </w:rPr>
              <w:t xml:space="preserve">2.Giải quyết hồ sơ: Công chức tiếp </w:t>
            </w:r>
            <w:r w:rsidRPr="00DD18A0">
              <w:rPr>
                <w:rFonts w:ascii="Times New Roman" w:hAnsi="Times New Roman"/>
                <w:i/>
                <w:sz w:val="26"/>
                <w:szCs w:val="26"/>
              </w:rPr>
              <w:lastRenderedPageBreak/>
              <w:t>nhận thẩm định và lưu hồ sơ</w:t>
            </w:r>
          </w:p>
        </w:tc>
        <w:tc>
          <w:tcPr>
            <w:tcW w:w="1701" w:type="dxa"/>
            <w:shd w:val="clear" w:color="auto" w:fill="auto"/>
          </w:tcPr>
          <w:p w:rsidR="004531BE" w:rsidRPr="00DD18A0" w:rsidRDefault="004531BE" w:rsidP="00285E8D">
            <w:pPr>
              <w:tabs>
                <w:tab w:val="left" w:pos="2460"/>
              </w:tabs>
              <w:spacing w:after="0"/>
              <w:jc w:val="center"/>
              <w:rPr>
                <w:rFonts w:ascii="Times New Roman" w:hAnsi="Times New Roman"/>
                <w:sz w:val="26"/>
                <w:szCs w:val="26"/>
              </w:rPr>
            </w:pPr>
          </w:p>
        </w:tc>
        <w:tc>
          <w:tcPr>
            <w:tcW w:w="1134" w:type="dxa"/>
            <w:shd w:val="clear" w:color="auto" w:fill="auto"/>
          </w:tcPr>
          <w:p w:rsidR="004531BE" w:rsidRPr="00DD18A0" w:rsidRDefault="004531BE" w:rsidP="00285E8D">
            <w:pPr>
              <w:tabs>
                <w:tab w:val="left" w:pos="2460"/>
              </w:tabs>
              <w:spacing w:after="0"/>
              <w:rPr>
                <w:rFonts w:ascii="Times New Roman" w:hAnsi="Times New Roman"/>
                <w:sz w:val="26"/>
                <w:szCs w:val="26"/>
              </w:rPr>
            </w:pPr>
          </w:p>
        </w:tc>
      </w:tr>
      <w:tr w:rsidR="004531BE" w:rsidRPr="00DD18A0" w:rsidTr="00285E8D">
        <w:tc>
          <w:tcPr>
            <w:tcW w:w="851" w:type="dxa"/>
            <w:vMerge/>
            <w:shd w:val="clear" w:color="auto" w:fill="auto"/>
          </w:tcPr>
          <w:p w:rsidR="004531BE" w:rsidRPr="00DD18A0" w:rsidRDefault="004531BE" w:rsidP="00285E8D">
            <w:pPr>
              <w:tabs>
                <w:tab w:val="left" w:pos="2460"/>
              </w:tabs>
              <w:spacing w:after="0"/>
              <w:rPr>
                <w:rFonts w:ascii="Times New Roman" w:hAnsi="Times New Roman"/>
                <w:sz w:val="26"/>
                <w:szCs w:val="26"/>
              </w:rPr>
            </w:pPr>
          </w:p>
        </w:tc>
        <w:tc>
          <w:tcPr>
            <w:tcW w:w="1384" w:type="dxa"/>
            <w:vMerge/>
            <w:shd w:val="clear" w:color="auto" w:fill="auto"/>
          </w:tcPr>
          <w:p w:rsidR="004531BE" w:rsidRPr="00DD18A0" w:rsidRDefault="004531BE" w:rsidP="00285E8D">
            <w:pPr>
              <w:shd w:val="clear" w:color="auto" w:fill="FFFFFF"/>
              <w:spacing w:after="0"/>
              <w:jc w:val="both"/>
              <w:rPr>
                <w:rFonts w:ascii="Times New Roman" w:hAnsi="Times New Roman"/>
                <w:sz w:val="26"/>
                <w:szCs w:val="26"/>
              </w:rPr>
            </w:pPr>
          </w:p>
        </w:tc>
        <w:tc>
          <w:tcPr>
            <w:tcW w:w="4252" w:type="dxa"/>
            <w:shd w:val="clear" w:color="auto" w:fill="auto"/>
          </w:tcPr>
          <w:p w:rsidR="004531BE" w:rsidRPr="00DD18A0" w:rsidRDefault="004531BE" w:rsidP="00285E8D">
            <w:pPr>
              <w:snapToGrid w:val="0"/>
              <w:spacing w:after="0"/>
              <w:jc w:val="both"/>
              <w:rPr>
                <w:rFonts w:ascii="Times New Roman" w:hAnsi="Times New Roman"/>
                <w:sz w:val="26"/>
                <w:szCs w:val="26"/>
                <w:lang w:eastAsia="ko-KR"/>
              </w:rPr>
            </w:pPr>
            <w:r w:rsidRPr="00DD18A0">
              <w:rPr>
                <w:rFonts w:ascii="Times New Roman" w:eastAsia="Times New Roman" w:hAnsi="Times New Roman"/>
                <w:sz w:val="26"/>
                <w:szCs w:val="26"/>
              </w:rPr>
              <w:t>- Trường hợp hồ sơ chưa đầy đủ, hợp lệ, trong thời hạn 7 ngày làm việc kể từ ngày nhận được hồ sơ, Sở Công Thương thông báo bằng văn bản để doanh nghiệp sửa đổi, bổ sung. Thời hạn sửa đổi, bổ sung là 10 ngày làm việc kể từ ngày Sở ban hành thông báo.</w:t>
            </w:r>
          </w:p>
          <w:p w:rsidR="004531BE" w:rsidRPr="00DD18A0" w:rsidRDefault="004531BE" w:rsidP="00285E8D">
            <w:pPr>
              <w:snapToGrid w:val="0"/>
              <w:spacing w:after="0"/>
              <w:jc w:val="both"/>
              <w:rPr>
                <w:rFonts w:ascii="Times New Roman" w:hAnsi="Times New Roman"/>
                <w:sz w:val="26"/>
                <w:szCs w:val="26"/>
                <w:lang w:eastAsia="ko-KR"/>
              </w:rPr>
            </w:pPr>
            <w:r w:rsidRPr="00DD18A0">
              <w:rPr>
                <w:rFonts w:ascii="Times New Roman" w:hAnsi="Times New Roman"/>
                <w:sz w:val="26"/>
                <w:szCs w:val="26"/>
                <w:lang w:eastAsia="ko-KR"/>
              </w:rPr>
              <w:t>Doanh nghiệp được phép tổ chức hội nghị, hội thảo, đào tạo nếu trong thời hạn 07 ngày làm việc kể từ ngày Sở Công Thương nhận được thông báo, Sở Công Thương không có yêu cầu sửa đổi, bổ sung.</w:t>
            </w:r>
          </w:p>
          <w:p w:rsidR="004531BE" w:rsidRPr="00DD18A0" w:rsidRDefault="004531BE" w:rsidP="00285E8D">
            <w:pPr>
              <w:spacing w:after="0"/>
              <w:ind w:firstLine="33"/>
              <w:jc w:val="both"/>
              <w:rPr>
                <w:rFonts w:ascii="Times New Roman" w:hAnsi="Times New Roman"/>
                <w:sz w:val="26"/>
                <w:szCs w:val="26"/>
                <w:lang w:eastAsia="ko-KR"/>
              </w:rPr>
            </w:pPr>
            <w:r w:rsidRPr="00DD18A0">
              <w:rPr>
                <w:rFonts w:ascii="Times New Roman" w:eastAsia="Times New Roman" w:hAnsi="Times New Roman"/>
                <w:sz w:val="26"/>
                <w:szCs w:val="26"/>
              </w:rPr>
              <w:t xml:space="preserve">- </w:t>
            </w:r>
            <w:r w:rsidRPr="00DD18A0">
              <w:rPr>
                <w:rFonts w:ascii="Times New Roman" w:hAnsi="Times New Roman"/>
                <w:sz w:val="26"/>
                <w:szCs w:val="26"/>
                <w:lang w:eastAsia="ko-KR"/>
              </w:rPr>
              <w:t>Trường hợp hết 07 ngày làm việc kể từ ngày Sở Công Thương nhận được thông báo, khi doanh nghiệp muốn thay đổi thông tin trong hồ sơ thông báo tổ chức hội nghị, hội thảo, đào tạo, doanh nghiệp có trách nhiệm thông báo bằng văn bản tới Sở Công Thương ít nhất 07 ngày làm việc trước ngày dự kiến thực hiện. Doanh nghiệp được phép tổ chức hội nghị, hội thảo, đào tạo nếu trong thời hạn 07 ngày làm việc kể từ ngày Sở Công Thương nhận được thông báo, Sở Công Thương không có yêu cầu sửa đổi, bổ sung.</w:t>
            </w:r>
          </w:p>
          <w:p w:rsidR="004531BE" w:rsidRPr="00DD18A0" w:rsidRDefault="004531BE" w:rsidP="00285E8D">
            <w:pPr>
              <w:spacing w:after="0"/>
              <w:ind w:firstLine="33"/>
              <w:jc w:val="both"/>
              <w:rPr>
                <w:rFonts w:ascii="Times New Roman" w:hAnsi="Times New Roman"/>
                <w:sz w:val="26"/>
                <w:szCs w:val="26"/>
                <w:lang w:eastAsia="ko-KR"/>
              </w:rPr>
            </w:pPr>
            <w:r w:rsidRPr="00DD18A0">
              <w:rPr>
                <w:rFonts w:ascii="Times New Roman" w:hAnsi="Times New Roman"/>
                <w:sz w:val="26"/>
                <w:szCs w:val="26"/>
                <w:lang w:eastAsia="ko-KR"/>
              </w:rPr>
              <w:t>Trường hợp đã thông báo tổ chức hội nghị, hội thảo, đào tạo với Sở Công Thương nhưng không thực hiện, doanh nghiệp có trách nhiệm thông báo bằng văn bản hoặc thư điện tử tới Sở Công Thương trước ngày dự kiến tổ chức trong hồ sơ thông báo.</w:t>
            </w:r>
          </w:p>
        </w:tc>
        <w:tc>
          <w:tcPr>
            <w:tcW w:w="1701" w:type="dxa"/>
            <w:shd w:val="clear" w:color="auto" w:fill="auto"/>
          </w:tcPr>
          <w:p w:rsidR="004531BE" w:rsidRPr="00DD18A0" w:rsidRDefault="004531BE" w:rsidP="00285E8D">
            <w:pPr>
              <w:tabs>
                <w:tab w:val="left" w:pos="2460"/>
              </w:tabs>
              <w:spacing w:after="0"/>
              <w:jc w:val="both"/>
              <w:rPr>
                <w:rFonts w:ascii="Times New Roman" w:hAnsi="Times New Roman"/>
                <w:sz w:val="26"/>
                <w:szCs w:val="26"/>
              </w:rPr>
            </w:pPr>
          </w:p>
        </w:tc>
        <w:tc>
          <w:tcPr>
            <w:tcW w:w="1134" w:type="dxa"/>
            <w:shd w:val="clear" w:color="auto" w:fill="auto"/>
          </w:tcPr>
          <w:p w:rsidR="004531BE" w:rsidRPr="00DD18A0" w:rsidRDefault="004531BE" w:rsidP="00285E8D">
            <w:pPr>
              <w:tabs>
                <w:tab w:val="left" w:pos="2460"/>
              </w:tabs>
              <w:spacing w:after="0"/>
              <w:rPr>
                <w:rFonts w:ascii="Times New Roman" w:hAnsi="Times New Roman"/>
                <w:sz w:val="26"/>
                <w:szCs w:val="26"/>
              </w:rPr>
            </w:pPr>
          </w:p>
        </w:tc>
      </w:tr>
      <w:tr w:rsidR="004531BE" w:rsidRPr="00DD18A0" w:rsidTr="00285E8D">
        <w:tc>
          <w:tcPr>
            <w:tcW w:w="851" w:type="dxa"/>
            <w:shd w:val="clear" w:color="auto" w:fill="auto"/>
          </w:tcPr>
          <w:p w:rsidR="004531BE" w:rsidRPr="00DD18A0" w:rsidRDefault="004531BE" w:rsidP="00285E8D">
            <w:pPr>
              <w:tabs>
                <w:tab w:val="left" w:pos="2460"/>
              </w:tabs>
              <w:spacing w:after="0"/>
              <w:rPr>
                <w:rFonts w:ascii="Times New Roman" w:hAnsi="Times New Roman"/>
                <w:b/>
                <w:sz w:val="26"/>
                <w:szCs w:val="26"/>
              </w:rPr>
            </w:pPr>
            <w:r w:rsidRPr="00DD18A0">
              <w:rPr>
                <w:rFonts w:ascii="Times New Roman" w:hAnsi="Times New Roman"/>
                <w:b/>
                <w:sz w:val="26"/>
                <w:szCs w:val="26"/>
              </w:rPr>
              <w:t>Bước 4</w:t>
            </w:r>
          </w:p>
        </w:tc>
        <w:tc>
          <w:tcPr>
            <w:tcW w:w="1384" w:type="dxa"/>
            <w:shd w:val="clear" w:color="auto" w:fill="auto"/>
          </w:tcPr>
          <w:p w:rsidR="004531BE" w:rsidRPr="00DD18A0" w:rsidRDefault="004531BE" w:rsidP="00285E8D">
            <w:pPr>
              <w:shd w:val="clear" w:color="auto" w:fill="FFFFFF"/>
              <w:spacing w:after="0"/>
              <w:jc w:val="both"/>
              <w:rPr>
                <w:rFonts w:ascii="Times New Roman" w:hAnsi="Times New Roman"/>
                <w:sz w:val="26"/>
                <w:szCs w:val="26"/>
              </w:rPr>
            </w:pPr>
            <w:r w:rsidRPr="00DD18A0">
              <w:rPr>
                <w:rFonts w:ascii="Times New Roman" w:hAnsi="Times New Roman"/>
                <w:b/>
                <w:sz w:val="26"/>
                <w:szCs w:val="26"/>
              </w:rPr>
              <w:t xml:space="preserve"> Trả hồ sơ, kết quả giải </w:t>
            </w:r>
            <w:r w:rsidRPr="00DD18A0">
              <w:rPr>
                <w:rFonts w:ascii="Times New Roman" w:hAnsi="Times New Roman"/>
                <w:b/>
                <w:sz w:val="26"/>
                <w:szCs w:val="26"/>
              </w:rPr>
              <w:lastRenderedPageBreak/>
              <w:t>quyết thủ tục hành chính</w:t>
            </w:r>
          </w:p>
        </w:tc>
        <w:tc>
          <w:tcPr>
            <w:tcW w:w="4252" w:type="dxa"/>
            <w:shd w:val="clear" w:color="auto" w:fill="auto"/>
          </w:tcPr>
          <w:p w:rsidR="004531BE" w:rsidRPr="00DD18A0" w:rsidRDefault="004531BE" w:rsidP="00285E8D">
            <w:pPr>
              <w:shd w:val="clear" w:color="auto" w:fill="FFFFFF"/>
              <w:spacing w:after="0"/>
              <w:ind w:hanging="71"/>
              <w:jc w:val="both"/>
              <w:rPr>
                <w:rFonts w:ascii="Times New Roman" w:hAnsi="Times New Roman"/>
                <w:sz w:val="26"/>
                <w:szCs w:val="26"/>
              </w:rPr>
            </w:pPr>
            <w:r w:rsidRPr="00DD18A0">
              <w:rPr>
                <w:rFonts w:ascii="Times New Roman" w:hAnsi="Times New Roman"/>
                <w:sz w:val="26"/>
                <w:szCs w:val="26"/>
              </w:rPr>
              <w:lastRenderedPageBreak/>
              <w:t xml:space="preserve">Công chức tại bộ phận một cửa trả kết quả nhập vào sổ theo dõi hồ sơ và phần mềm một cửa điện tử, thực hiện </w:t>
            </w:r>
            <w:r w:rsidRPr="00DD18A0">
              <w:rPr>
                <w:rFonts w:ascii="Times New Roman" w:hAnsi="Times New Roman"/>
                <w:sz w:val="26"/>
                <w:szCs w:val="26"/>
              </w:rPr>
              <w:lastRenderedPageBreak/>
              <w:t>như sau: (nếu có)</w:t>
            </w:r>
          </w:p>
          <w:p w:rsidR="004531BE" w:rsidRPr="00DD18A0" w:rsidRDefault="004531BE" w:rsidP="00285E8D">
            <w:pPr>
              <w:shd w:val="clear" w:color="auto" w:fill="FFFFFF"/>
              <w:spacing w:after="0"/>
              <w:ind w:hanging="71"/>
              <w:jc w:val="both"/>
              <w:rPr>
                <w:rStyle w:val="fontstyle21"/>
                <w:rFonts w:ascii="Times New Roman" w:hAnsi="Times New Roman"/>
                <w:sz w:val="26"/>
                <w:szCs w:val="26"/>
              </w:rPr>
            </w:pPr>
            <w:r w:rsidRPr="00DD18A0">
              <w:rPr>
                <w:rFonts w:ascii="Times New Roman" w:hAnsi="Times New Roman"/>
                <w:sz w:val="26"/>
                <w:szCs w:val="26"/>
              </w:rPr>
              <w:t xml:space="preserve">- </w:t>
            </w:r>
            <w:r w:rsidRPr="00DD18A0">
              <w:rPr>
                <w:rFonts w:ascii="Times New Roman" w:hAnsi="Times New Roman"/>
                <w:iCs/>
                <w:sz w:val="26"/>
                <w:szCs w:val="26"/>
              </w:rPr>
              <w:t>T</w:t>
            </w:r>
            <w:r w:rsidRPr="00DD18A0">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531BE" w:rsidRPr="00DD18A0" w:rsidRDefault="004531BE" w:rsidP="00285E8D">
            <w:pPr>
              <w:shd w:val="clear" w:color="auto" w:fill="FFFFFF"/>
              <w:spacing w:after="0"/>
              <w:ind w:hanging="71"/>
              <w:jc w:val="both"/>
              <w:rPr>
                <w:rFonts w:ascii="Times New Roman" w:hAnsi="Times New Roman"/>
                <w:sz w:val="26"/>
                <w:szCs w:val="26"/>
              </w:rPr>
            </w:pPr>
            <w:r w:rsidRPr="00DD18A0">
              <w:rPr>
                <w:rFonts w:ascii="Times New Roman" w:hAnsi="Times New Roman"/>
                <w:iCs/>
                <w:sz w:val="26"/>
                <w:szCs w:val="26"/>
              </w:rPr>
              <w:t xml:space="preserve">- </w:t>
            </w:r>
            <w:r w:rsidRPr="00DD18A0">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6"/>
                <w:szCs w:val="26"/>
              </w:rPr>
              <w:t>xuất trình giấy hẹn trả kết quả). Công chức trả kết quả kiểm tra phiếu hẹn và</w:t>
            </w:r>
            <w:r w:rsidRPr="00DD18A0">
              <w:rPr>
                <w:rFonts w:ascii="Times New Roman" w:hAnsi="Times New Roman"/>
                <w:sz w:val="26"/>
                <w:szCs w:val="26"/>
              </w:rPr>
              <w:t xml:space="preserve"> thu phí, lệ phí (nếu có); </w:t>
            </w:r>
            <w:r w:rsidRPr="00DD18A0">
              <w:rPr>
                <w:rFonts w:ascii="Times New Roman" w:hAnsi="Times New Roman"/>
                <w:iCs/>
                <w:sz w:val="26"/>
                <w:szCs w:val="26"/>
              </w:rPr>
              <w:t>yêu cầu người đến nhận kết quả ký nhận vào sổ và trao kết quả. T</w:t>
            </w:r>
            <w:r w:rsidRPr="00DD18A0">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701" w:type="dxa"/>
            <w:shd w:val="clear" w:color="auto" w:fill="auto"/>
          </w:tcPr>
          <w:p w:rsidR="004531BE" w:rsidRPr="00DD18A0" w:rsidRDefault="004531BE"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lastRenderedPageBreak/>
              <w:t xml:space="preserve">Tổ chức, cá nhân đến nhận kết quả </w:t>
            </w:r>
            <w:r w:rsidRPr="00DD18A0">
              <w:rPr>
                <w:rFonts w:ascii="Times New Roman" w:hAnsi="Times New Roman"/>
                <w:sz w:val="26"/>
                <w:szCs w:val="26"/>
              </w:rPr>
              <w:lastRenderedPageBreak/>
              <w:t>tại Bộ phận một cửa theo thời gian quy định</w:t>
            </w:r>
          </w:p>
          <w:p w:rsidR="004531BE" w:rsidRPr="00DD18A0" w:rsidRDefault="004531BE" w:rsidP="00285E8D">
            <w:pPr>
              <w:tabs>
                <w:tab w:val="left" w:pos="2460"/>
              </w:tabs>
              <w:spacing w:after="0"/>
              <w:jc w:val="both"/>
              <w:rPr>
                <w:rFonts w:ascii="Times New Roman" w:hAnsi="Times New Roman"/>
                <w:sz w:val="26"/>
                <w:szCs w:val="26"/>
              </w:rPr>
            </w:pPr>
            <w:r w:rsidRPr="00DD18A0">
              <w:rPr>
                <w:rFonts w:ascii="Times New Roman" w:hAnsi="Times New Roman"/>
                <w:iCs/>
                <w:sz w:val="26"/>
                <w:szCs w:val="26"/>
              </w:rPr>
              <w:t>Thời gian trả kết quả: Sáng: từ 07 giờ đến 11 giờ 30; chiều: từ 13 giờ 30 đến 17 giờ của các ngày làm việc</w:t>
            </w:r>
          </w:p>
        </w:tc>
        <w:tc>
          <w:tcPr>
            <w:tcW w:w="1134" w:type="dxa"/>
            <w:shd w:val="clear" w:color="auto" w:fill="auto"/>
          </w:tcPr>
          <w:p w:rsidR="004531BE" w:rsidRPr="00DD18A0" w:rsidRDefault="004531BE" w:rsidP="00285E8D">
            <w:pPr>
              <w:tabs>
                <w:tab w:val="left" w:pos="2460"/>
              </w:tabs>
              <w:spacing w:after="0"/>
              <w:rPr>
                <w:rFonts w:ascii="Times New Roman" w:hAnsi="Times New Roman"/>
                <w:sz w:val="26"/>
                <w:szCs w:val="26"/>
              </w:rPr>
            </w:pPr>
          </w:p>
        </w:tc>
      </w:tr>
    </w:tbl>
    <w:p w:rsidR="004531BE" w:rsidRPr="00DD18A0" w:rsidRDefault="004531BE" w:rsidP="004531BE">
      <w:pPr>
        <w:pStyle w:val="ListParagraph"/>
        <w:spacing w:before="120" w:after="120"/>
        <w:ind w:left="567"/>
        <w:jc w:val="both"/>
        <w:rPr>
          <w:b/>
          <w:bCs/>
          <w:sz w:val="28"/>
          <w:szCs w:val="28"/>
          <w:lang w:val="en-US"/>
        </w:rPr>
      </w:pPr>
      <w:r w:rsidRPr="00DD18A0">
        <w:rPr>
          <w:rFonts w:eastAsia="Malgun Gothic"/>
          <w:b/>
          <w:bCs/>
          <w:sz w:val="28"/>
          <w:szCs w:val="28"/>
          <w:lang w:val="en-US" w:eastAsia="ko-KR"/>
        </w:rPr>
        <w:lastRenderedPageBreak/>
        <w:t>20</w:t>
      </w:r>
      <w:r w:rsidRPr="00DD18A0">
        <w:rPr>
          <w:b/>
          <w:bCs/>
          <w:sz w:val="28"/>
          <w:szCs w:val="28"/>
          <w:lang w:val="en-US"/>
        </w:rPr>
        <w:t>.2. Thành phần, số lượng hồ sơ</w:t>
      </w:r>
    </w:p>
    <w:p w:rsidR="004531BE" w:rsidRPr="00DD18A0" w:rsidRDefault="004531BE" w:rsidP="004531BE">
      <w:pPr>
        <w:pStyle w:val="ListParagraph"/>
        <w:spacing w:before="120" w:after="120"/>
        <w:ind w:left="567"/>
        <w:jc w:val="both"/>
        <w:rPr>
          <w:sz w:val="28"/>
          <w:szCs w:val="28"/>
          <w:lang w:val="en-US"/>
        </w:rPr>
      </w:pPr>
      <w:r w:rsidRPr="00DD18A0">
        <w:rPr>
          <w:sz w:val="28"/>
          <w:szCs w:val="28"/>
          <w:lang w:val="en-US"/>
        </w:rPr>
        <w:t>a) Thành phần hồ sơ gồm:</w:t>
      </w:r>
    </w:p>
    <w:p w:rsidR="004531BE" w:rsidRPr="00DD18A0" w:rsidRDefault="004531BE" w:rsidP="004531BE">
      <w:pPr>
        <w:pStyle w:val="ListParagraph"/>
        <w:ind w:left="0" w:firstLine="567"/>
        <w:jc w:val="both"/>
        <w:rPr>
          <w:rFonts w:eastAsia="Batang"/>
          <w:sz w:val="28"/>
          <w:szCs w:val="28"/>
          <w:lang w:val="en-US"/>
        </w:rPr>
      </w:pPr>
      <w:r w:rsidRPr="00DD18A0">
        <w:rPr>
          <w:sz w:val="28"/>
          <w:szCs w:val="28"/>
          <w:lang w:val="en-US"/>
        </w:rPr>
        <w:t>-</w:t>
      </w:r>
      <w:r w:rsidRPr="00DD18A0">
        <w:rPr>
          <w:rFonts w:eastAsia="Batang"/>
          <w:sz w:val="28"/>
          <w:szCs w:val="28"/>
          <w:lang w:val="en-US"/>
        </w:rPr>
        <w:t xml:space="preserve"> Thông báo tổ chức hội nghị, hội thảo, đào tạo theo Mẫu số 12 (</w:t>
      </w:r>
      <w:r w:rsidRPr="00DD18A0">
        <w:rPr>
          <w:sz w:val="28"/>
          <w:szCs w:val="28"/>
          <w:lang w:val="en-US"/>
        </w:rPr>
        <w:t xml:space="preserve">Phụ lục ban hành kèm theo Nghị định </w:t>
      </w:r>
      <w:r w:rsidRPr="00DD18A0">
        <w:rPr>
          <w:sz w:val="28"/>
          <w:szCs w:val="28"/>
          <w:shd w:val="clear" w:color="auto" w:fill="FFFFFF"/>
          <w:lang w:val="en-US"/>
        </w:rPr>
        <w:t xml:space="preserve">40/2018/NĐ-CP </w:t>
      </w:r>
      <w:r w:rsidRPr="00DD18A0">
        <w:rPr>
          <w:iCs/>
          <w:sz w:val="28"/>
          <w:szCs w:val="28"/>
          <w:shd w:val="clear" w:color="auto" w:fill="FFFFFF"/>
          <w:lang w:val="en-US"/>
        </w:rPr>
        <w:t>ngày 12/3/2018)</w:t>
      </w:r>
      <w:r w:rsidRPr="00DD18A0">
        <w:rPr>
          <w:rFonts w:eastAsia="Batang"/>
          <w:sz w:val="28"/>
          <w:szCs w:val="28"/>
          <w:lang w:val="en-US"/>
        </w:rPr>
        <w:t>.</w:t>
      </w:r>
    </w:p>
    <w:p w:rsidR="004531BE" w:rsidRPr="00DD18A0" w:rsidRDefault="004531BE" w:rsidP="004531BE">
      <w:pPr>
        <w:spacing w:after="0" w:line="240" w:lineRule="auto"/>
        <w:ind w:firstLine="567"/>
        <w:jc w:val="both"/>
        <w:rPr>
          <w:rFonts w:ascii="Times New Roman" w:eastAsia="Batang" w:hAnsi="Times New Roman"/>
          <w:i/>
          <w:sz w:val="28"/>
          <w:szCs w:val="28"/>
          <w:lang w:eastAsia="ko-KR"/>
        </w:rPr>
      </w:pPr>
      <w:r w:rsidRPr="00DD18A0">
        <w:rPr>
          <w:rFonts w:ascii="Times New Roman" w:eastAsia="Batang" w:hAnsi="Times New Roman"/>
          <w:i/>
          <w:sz w:val="28"/>
          <w:szCs w:val="28"/>
          <w:lang w:eastAsia="vi-VN"/>
        </w:rPr>
        <w:t>- Các nội dung chi tiết, tài liệu trình bày tại hội thảo, số lượng người tham gia dự kiến</w:t>
      </w:r>
      <w:r w:rsidRPr="00DD18A0">
        <w:rPr>
          <w:rFonts w:ascii="Times New Roman" w:eastAsia="Batang" w:hAnsi="Times New Roman"/>
          <w:i/>
          <w:sz w:val="28"/>
          <w:szCs w:val="28"/>
          <w:lang w:eastAsia="ko-KR"/>
        </w:rPr>
        <w:t>.</w:t>
      </w:r>
    </w:p>
    <w:p w:rsidR="004531BE" w:rsidRPr="00DD18A0" w:rsidRDefault="004531BE" w:rsidP="004531BE">
      <w:pPr>
        <w:spacing w:after="0" w:line="240" w:lineRule="auto"/>
        <w:ind w:firstLine="567"/>
        <w:jc w:val="both"/>
        <w:rPr>
          <w:rFonts w:ascii="Times New Roman" w:eastAsia="Batang" w:hAnsi="Times New Roman"/>
          <w:i/>
          <w:sz w:val="28"/>
          <w:szCs w:val="28"/>
          <w:lang w:eastAsia="ko-KR"/>
        </w:rPr>
      </w:pPr>
      <w:r w:rsidRPr="00DD18A0">
        <w:rPr>
          <w:rFonts w:ascii="Times New Roman" w:eastAsia="Batang" w:hAnsi="Times New Roman"/>
          <w:i/>
          <w:sz w:val="28"/>
          <w:szCs w:val="28"/>
          <w:lang w:eastAsia="vi-VN"/>
        </w:rPr>
        <w:t>- Danh sách báo cáo viên tại hội nghị, hội thảo, đào tạo kèm theo hợp đồng thuê khoán của doanh nghiệp,</w:t>
      </w:r>
      <w:r w:rsidRPr="00DD18A0">
        <w:rPr>
          <w:rFonts w:ascii="Times New Roman" w:eastAsia="Batang" w:hAnsi="Times New Roman"/>
          <w:i/>
          <w:sz w:val="28"/>
          <w:szCs w:val="28"/>
          <w:lang w:eastAsia="ko-KR"/>
        </w:rPr>
        <w:t xml:space="preserve"> </w:t>
      </w:r>
      <w:r w:rsidRPr="00DD18A0">
        <w:rPr>
          <w:rFonts w:ascii="Times New Roman" w:eastAsia="Batang" w:hAnsi="Times New Roman"/>
          <w:i/>
          <w:sz w:val="28"/>
          <w:szCs w:val="28"/>
          <w:lang w:eastAsia="vi-VN"/>
        </w:rPr>
        <w:t>trong đó quy định rõ quyền hạn, trách nhiệm, nội dung báo cáo của báo cáo viên</w:t>
      </w:r>
      <w:r w:rsidRPr="00DD18A0">
        <w:rPr>
          <w:rFonts w:ascii="Times New Roman" w:eastAsia="Batang" w:hAnsi="Times New Roman"/>
          <w:i/>
          <w:sz w:val="28"/>
          <w:szCs w:val="28"/>
          <w:lang w:eastAsia="ko-KR"/>
        </w:rPr>
        <w:t>.</w:t>
      </w:r>
    </w:p>
    <w:p w:rsidR="004531BE" w:rsidRPr="00DD18A0" w:rsidRDefault="004531BE" w:rsidP="004531BE">
      <w:pPr>
        <w:spacing w:after="0" w:line="240" w:lineRule="auto"/>
        <w:ind w:firstLine="567"/>
        <w:jc w:val="both"/>
        <w:rPr>
          <w:rFonts w:ascii="Times New Roman" w:eastAsia="Batang" w:hAnsi="Times New Roman"/>
          <w:i/>
          <w:sz w:val="28"/>
          <w:szCs w:val="28"/>
          <w:lang w:eastAsia="ko-KR"/>
        </w:rPr>
      </w:pPr>
      <w:r w:rsidRPr="00DD18A0">
        <w:rPr>
          <w:rFonts w:ascii="Times New Roman" w:eastAsia="Batang" w:hAnsi="Times New Roman"/>
          <w:i/>
          <w:sz w:val="28"/>
          <w:szCs w:val="28"/>
          <w:lang w:eastAsia="vi-VN"/>
        </w:rPr>
        <w:t>- 01 bản chính văn bản ủy quyền trong trường hợp doanh nghiệp ủy quyền cho cá nhân thực hiện đào tạo hoặc tổ chức hội nghị, hội thảo</w:t>
      </w:r>
      <w:r w:rsidRPr="00DD18A0">
        <w:rPr>
          <w:rFonts w:ascii="Times New Roman" w:eastAsia="Batang" w:hAnsi="Times New Roman"/>
          <w:i/>
          <w:sz w:val="28"/>
          <w:szCs w:val="28"/>
          <w:lang w:eastAsia="ko-KR"/>
        </w:rPr>
        <w:t>.</w:t>
      </w:r>
    </w:p>
    <w:p w:rsidR="004531BE" w:rsidRPr="00DD18A0" w:rsidRDefault="004531BE" w:rsidP="004531BE">
      <w:pPr>
        <w:spacing w:after="0" w:line="240" w:lineRule="auto"/>
        <w:ind w:firstLine="567"/>
        <w:jc w:val="both"/>
        <w:rPr>
          <w:rFonts w:ascii="Times New Roman" w:eastAsia="Batang" w:hAnsi="Times New Roman"/>
          <w:i/>
          <w:sz w:val="28"/>
          <w:szCs w:val="28"/>
          <w:lang w:eastAsia="vi-VN"/>
        </w:rPr>
      </w:pPr>
      <w:r w:rsidRPr="00DD18A0">
        <w:rPr>
          <w:rFonts w:ascii="Times New Roman" w:eastAsia="Batang" w:hAnsi="Times New Roman"/>
          <w:i/>
          <w:sz w:val="28"/>
          <w:szCs w:val="28"/>
          <w:lang w:eastAsia="vi-VN"/>
        </w:rPr>
        <w:lastRenderedPageBreak/>
        <w:t>- Thông tin tài khoản hoặc đường dẫn truy cập vào hội nghị, hội thảo, đào tạo trong trường hợp tổ chức theo hình thức trực tuyến.</w:t>
      </w:r>
    </w:p>
    <w:p w:rsidR="004531BE" w:rsidRPr="00DD18A0" w:rsidRDefault="004531BE" w:rsidP="004531BE">
      <w:pPr>
        <w:spacing w:after="0" w:line="240" w:lineRule="auto"/>
        <w:ind w:firstLine="567"/>
        <w:jc w:val="both"/>
        <w:rPr>
          <w:rFonts w:ascii="Times New Roman" w:eastAsia="Batang" w:hAnsi="Times New Roman"/>
          <w:iCs/>
          <w:sz w:val="28"/>
          <w:szCs w:val="28"/>
          <w:lang w:eastAsia="vi-VN"/>
        </w:rPr>
      </w:pPr>
      <w:r w:rsidRPr="00DD18A0">
        <w:rPr>
          <w:rFonts w:ascii="Times New Roman" w:eastAsia="Batang" w:hAnsi="Times New Roman"/>
          <w:b/>
          <w:sz w:val="28"/>
          <w:szCs w:val="28"/>
          <w:lang w:eastAsia="vi-VN"/>
        </w:rPr>
        <w:t>*</w:t>
      </w:r>
      <w:r w:rsidRPr="00DD18A0">
        <w:rPr>
          <w:rFonts w:ascii="Times New Roman" w:eastAsia="Batang" w:hAnsi="Times New Roman"/>
          <w:b/>
          <w:sz w:val="28"/>
          <w:szCs w:val="28"/>
          <w:lang w:eastAsia="ko-KR"/>
        </w:rPr>
        <w:t xml:space="preserve"> </w:t>
      </w:r>
      <w:r w:rsidRPr="00DD18A0">
        <w:rPr>
          <w:rFonts w:ascii="Times New Roman" w:eastAsia="Batang" w:hAnsi="Times New Roman"/>
          <w:b/>
          <w:sz w:val="28"/>
          <w:szCs w:val="28"/>
          <w:lang w:eastAsia="vi-VN"/>
        </w:rPr>
        <w:t>Lưu ý</w:t>
      </w:r>
      <w:r w:rsidRPr="00DD18A0">
        <w:rPr>
          <w:rFonts w:ascii="Times New Roman" w:eastAsia="Batang" w:hAnsi="Times New Roman"/>
          <w:sz w:val="28"/>
          <w:szCs w:val="28"/>
          <w:lang w:eastAsia="vi-VN"/>
        </w:rPr>
        <w:t xml:space="preserve">: </w:t>
      </w:r>
      <w:r w:rsidRPr="00DD18A0">
        <w:rPr>
          <w:rFonts w:ascii="Times New Roman" w:hAnsi="Times New Roman"/>
          <w:iCs/>
          <w:color w:val="000000"/>
          <w:sz w:val="28"/>
          <w:szCs w:val="28"/>
          <w:lang w:val="vi-VN"/>
        </w:rPr>
        <w:t>Doanh nghiệp bán hàng đa cấp có thể thông báo về việc tổ chức nhiều hội nghị, hội thảo, đào tạo về bán hàng đa cấp trong cùng một văn bản thông báo nhưng không quá 03 tháng kể từ ngày nộp hồ sơ thông báo</w:t>
      </w:r>
      <w:r w:rsidRPr="00DD18A0">
        <w:rPr>
          <w:rFonts w:ascii="Times New Roman" w:hAnsi="Times New Roman"/>
          <w:iCs/>
          <w:color w:val="000000"/>
          <w:sz w:val="28"/>
          <w:szCs w:val="28"/>
        </w:rPr>
        <w:t>.</w:t>
      </w:r>
    </w:p>
    <w:p w:rsidR="004531BE" w:rsidRPr="00DD18A0" w:rsidRDefault="004531BE" w:rsidP="004531BE">
      <w:pPr>
        <w:spacing w:after="0" w:line="240" w:lineRule="auto"/>
        <w:ind w:firstLine="567"/>
        <w:jc w:val="both"/>
        <w:rPr>
          <w:rFonts w:ascii="Times New Roman" w:hAnsi="Times New Roman"/>
          <w:spacing w:val="-4"/>
          <w:sz w:val="28"/>
          <w:szCs w:val="28"/>
        </w:rPr>
      </w:pPr>
      <w:r w:rsidRPr="00DD18A0">
        <w:rPr>
          <w:rFonts w:ascii="Times New Roman" w:hAnsi="Times New Roman"/>
          <w:sz w:val="28"/>
          <w:szCs w:val="28"/>
        </w:rPr>
        <w:t>b) Số lượng hồ sơ: 01 bộ</w:t>
      </w:r>
    </w:p>
    <w:p w:rsidR="004531BE" w:rsidRPr="00DD18A0" w:rsidRDefault="004531BE" w:rsidP="004531BE">
      <w:pPr>
        <w:spacing w:after="0" w:line="240" w:lineRule="auto"/>
        <w:ind w:firstLine="567"/>
        <w:jc w:val="both"/>
        <w:rPr>
          <w:rFonts w:ascii="Times New Roman" w:hAnsi="Times New Roman"/>
          <w:b/>
          <w:color w:val="000000"/>
          <w:sz w:val="28"/>
          <w:szCs w:val="28"/>
        </w:rPr>
      </w:pPr>
      <w:r w:rsidRPr="00DD18A0">
        <w:rPr>
          <w:rFonts w:ascii="Times New Roman" w:hAnsi="Times New Roman"/>
          <w:b/>
          <w:color w:val="000000"/>
          <w:sz w:val="28"/>
          <w:szCs w:val="28"/>
          <w:lang w:eastAsia="ko-KR"/>
        </w:rPr>
        <w:t>20</w:t>
      </w:r>
      <w:r w:rsidRPr="00DD18A0">
        <w:rPr>
          <w:rFonts w:ascii="Times New Roman" w:hAnsi="Times New Roman"/>
          <w:b/>
          <w:color w:val="000000"/>
          <w:sz w:val="28"/>
          <w:szCs w:val="28"/>
        </w:rPr>
        <w:t xml:space="preserve">.3. Thời hạn giải quyết: </w:t>
      </w:r>
    </w:p>
    <w:p w:rsidR="004531BE" w:rsidRPr="00DD18A0" w:rsidRDefault="004531BE" w:rsidP="004531BE">
      <w:pPr>
        <w:spacing w:after="0" w:line="240" w:lineRule="auto"/>
        <w:ind w:firstLine="567"/>
        <w:jc w:val="both"/>
        <w:rPr>
          <w:rFonts w:ascii="Times New Roman" w:eastAsia="Times New Roman" w:hAnsi="Times New Roman"/>
          <w:color w:val="000000"/>
          <w:sz w:val="28"/>
          <w:szCs w:val="28"/>
        </w:rPr>
      </w:pPr>
      <w:r w:rsidRPr="00DD18A0">
        <w:rPr>
          <w:rFonts w:ascii="Times New Roman" w:eastAsia="Times New Roman" w:hAnsi="Times New Roman"/>
          <w:color w:val="000000"/>
          <w:sz w:val="28"/>
          <w:szCs w:val="28"/>
        </w:rPr>
        <w:t>- Doanh nghiệp bán hàng đa cấp nộp hồ sơ thông báo tổ chức hội nghị, hội thảo, đào tạo về bán hàng đa cấp tới Sở Công Thương (nộp trực tiếp, trực tuyến hoặc qua dịch vụ bưu chính) ít nhất 15 ngày làm việc trước ngày dự kiến thực hiện.</w:t>
      </w:r>
    </w:p>
    <w:p w:rsidR="004531BE" w:rsidRPr="00DD18A0" w:rsidRDefault="004531BE" w:rsidP="004531BE">
      <w:pPr>
        <w:spacing w:after="0" w:line="240" w:lineRule="auto"/>
        <w:ind w:firstLine="567"/>
        <w:jc w:val="both"/>
        <w:rPr>
          <w:rFonts w:ascii="Times New Roman" w:eastAsia="Times New Roman" w:hAnsi="Times New Roman"/>
          <w:color w:val="000000"/>
          <w:sz w:val="28"/>
          <w:szCs w:val="28"/>
        </w:rPr>
      </w:pPr>
      <w:r w:rsidRPr="00DD18A0">
        <w:rPr>
          <w:rFonts w:ascii="Times New Roman" w:eastAsia="Times New Roman" w:hAnsi="Times New Roman"/>
          <w:color w:val="000000"/>
          <w:sz w:val="28"/>
          <w:szCs w:val="28"/>
        </w:rPr>
        <w:t>- Trường hợp hồ sơ chưa đầy đủ, hợp lệ, trong thời hạn 07 ngày làm việc kể từ ngày nhận được hồ sơ, Sở Công Thương thông báo bằng văn bản để doanh nghiệp sửa đổi, bổ sung. Thời hạn sửa đổi, bổ sung là 10 ngày làm việc kể từ ngày Sở Công Thương ban hành thông báo.</w:t>
      </w:r>
    </w:p>
    <w:p w:rsidR="004531BE" w:rsidRPr="00DD18A0" w:rsidRDefault="004531BE" w:rsidP="004531BE">
      <w:pPr>
        <w:spacing w:after="0" w:line="240" w:lineRule="auto"/>
        <w:ind w:firstLine="567"/>
        <w:jc w:val="both"/>
        <w:rPr>
          <w:rFonts w:ascii="Times New Roman" w:hAnsi="Times New Roman"/>
          <w:color w:val="000000"/>
          <w:sz w:val="28"/>
          <w:szCs w:val="28"/>
          <w:lang w:eastAsia="ko-KR"/>
        </w:rPr>
      </w:pPr>
      <w:r w:rsidRPr="00DD18A0">
        <w:rPr>
          <w:rFonts w:ascii="Times New Roman" w:eastAsia="Times New Roman" w:hAnsi="Times New Roman"/>
          <w:color w:val="000000"/>
          <w:sz w:val="28"/>
          <w:szCs w:val="28"/>
        </w:rPr>
        <w:t xml:space="preserve">- Doanh nghiệp được phép tổ chức hội nghị, hội thảo, đào tạo nếu trong thời hạn 07 ngày làm việc kể từ ngày Sở Công Thương nhận được thông báo, Sở Công Thương không có yêu cầu sửa đổi, bổ sung. </w:t>
      </w:r>
    </w:p>
    <w:p w:rsidR="004531BE" w:rsidRPr="00DD18A0" w:rsidRDefault="004531BE" w:rsidP="004531BE">
      <w:pPr>
        <w:spacing w:after="0"/>
        <w:ind w:firstLine="567"/>
        <w:jc w:val="both"/>
        <w:rPr>
          <w:rFonts w:ascii="Times New Roman" w:hAnsi="Times New Roman"/>
          <w:sz w:val="28"/>
          <w:szCs w:val="28"/>
          <w:lang w:eastAsia="ko-KR"/>
        </w:rPr>
      </w:pPr>
      <w:r w:rsidRPr="00DD18A0">
        <w:rPr>
          <w:rFonts w:ascii="Times New Roman" w:hAnsi="Times New Roman"/>
          <w:sz w:val="28"/>
          <w:szCs w:val="28"/>
          <w:lang w:eastAsia="ko-KR"/>
        </w:rPr>
        <w:t>- Trường hợp hết 07 ngày làm việc kể từ ngày Sở Công Thương nhận được thông báo, khi doanh nghiệp muốn thay đổi thông tin trong hồ sơ thông báo tổ chức hội nghị, hội thảo, đào tạo, doanh nghiệp có trách nhiệm thông báo bằng văn bản tới Sở Công Thương ít nhất 07 ngày làm việc trước ngày dự kiến thực hiện. Doanh nghiệp được phép tổ chức hội nghị, hội thảo, đào tạo nếu trong thời hạn 07 ngày làm việc kể từ ngày Sở Công Thương nhận được thông báo, Sở Công Thương không có yêu cầu sửa đổi, bổ sung.</w:t>
      </w:r>
    </w:p>
    <w:p w:rsidR="004531BE" w:rsidRPr="00DD18A0" w:rsidRDefault="004531BE" w:rsidP="004531BE">
      <w:pPr>
        <w:spacing w:after="0" w:line="240" w:lineRule="auto"/>
        <w:ind w:firstLine="567"/>
        <w:jc w:val="both"/>
        <w:rPr>
          <w:rFonts w:ascii="Times New Roman" w:eastAsia="Times New Roman" w:hAnsi="Times New Roman"/>
          <w:color w:val="000000"/>
          <w:sz w:val="28"/>
          <w:szCs w:val="28"/>
        </w:rPr>
      </w:pPr>
      <w:r w:rsidRPr="00DD18A0">
        <w:rPr>
          <w:rFonts w:ascii="Times New Roman" w:hAnsi="Times New Roman"/>
          <w:sz w:val="28"/>
          <w:szCs w:val="28"/>
          <w:lang w:eastAsia="ko-KR"/>
        </w:rPr>
        <w:t>- Trường hợp đã thông báo tổ chức hội nghị, hội thảo, đào tạo với Sở Công Thương nhưng không thực hiện, doanh nghiệp có trách nhiệm thông báo bằng văn bản hoặc thư điện tử tới Sở Công Thương trước ngày dự kiến tổ chức trong hồ sơ thông báo.</w:t>
      </w:r>
    </w:p>
    <w:p w:rsidR="004531BE" w:rsidRPr="00DD18A0" w:rsidRDefault="004531BE" w:rsidP="004531BE">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.4. Đối tượng thực hiện thủ tục hành chính:</w:t>
      </w:r>
      <w:r w:rsidRPr="00DD18A0">
        <w:rPr>
          <w:rFonts w:ascii="Times New Roman" w:hAnsi="Times New Roman"/>
          <w:sz w:val="28"/>
          <w:szCs w:val="28"/>
        </w:rPr>
        <w:t xml:space="preserve"> Doanh nghiệp bán hàng đa cấp</w:t>
      </w:r>
    </w:p>
    <w:p w:rsidR="004531BE" w:rsidRPr="00DD18A0" w:rsidRDefault="004531BE" w:rsidP="004531BE">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.5. Cơ quan thực hiện thủ tục hành chính:</w:t>
      </w:r>
      <w:r w:rsidRPr="00DD18A0">
        <w:rPr>
          <w:rFonts w:ascii="Times New Roman" w:hAnsi="Times New Roman"/>
          <w:sz w:val="28"/>
          <w:szCs w:val="28"/>
        </w:rPr>
        <w:t xml:space="preserve"> Sở Công Thương</w:t>
      </w:r>
    </w:p>
    <w:p w:rsidR="004531BE" w:rsidRPr="00DD18A0" w:rsidRDefault="004531BE" w:rsidP="004531BE">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 xml:space="preserve">.6. Kết quả thực hiện thủ tục hành chính: </w:t>
      </w:r>
      <w:r w:rsidRPr="00DD18A0">
        <w:rPr>
          <w:rFonts w:ascii="Times New Roman" w:hAnsi="Times New Roman"/>
          <w:sz w:val="28"/>
          <w:szCs w:val="28"/>
        </w:rPr>
        <w:t>Doanh nghiệp được phép tổ chức hội nghị, hội thảo, đào tạo nếu trong 07 ngày làm việc kể từ ngày Sở Công Thương nhận được thông báo, Sở Công Thương không có yêu cầu sửa đổi, bổ sung.</w:t>
      </w:r>
    </w:p>
    <w:p w:rsidR="004531BE" w:rsidRPr="00DD18A0" w:rsidRDefault="004531BE" w:rsidP="004531BE">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.7. Phí:</w:t>
      </w:r>
      <w:r w:rsidRPr="00DD18A0">
        <w:rPr>
          <w:rFonts w:ascii="Times New Roman" w:hAnsi="Times New Roman"/>
          <w:sz w:val="28"/>
          <w:szCs w:val="28"/>
        </w:rPr>
        <w:t xml:space="preserve"> không</w:t>
      </w:r>
    </w:p>
    <w:p w:rsidR="004531BE" w:rsidRPr="00DD18A0" w:rsidRDefault="004531BE" w:rsidP="004531BE">
      <w:pPr>
        <w:spacing w:after="0" w:line="240" w:lineRule="auto"/>
        <w:ind w:firstLine="567"/>
        <w:jc w:val="both"/>
        <w:rPr>
          <w:rFonts w:ascii="Times New Roman" w:hAnsi="Times New Roman"/>
          <w:b/>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 xml:space="preserve">.8. Tên mẫu đơn, mẫu tờ khai: </w:t>
      </w:r>
    </w:p>
    <w:p w:rsidR="004531BE" w:rsidRPr="00DD18A0" w:rsidRDefault="004531BE" w:rsidP="004531BE">
      <w:pPr>
        <w:spacing w:after="0" w:line="240" w:lineRule="auto"/>
        <w:ind w:firstLine="567"/>
        <w:jc w:val="both"/>
        <w:rPr>
          <w:rFonts w:ascii="Times New Roman" w:hAnsi="Times New Roman"/>
          <w:sz w:val="28"/>
          <w:szCs w:val="28"/>
        </w:rPr>
      </w:pPr>
      <w:r w:rsidRPr="00DD18A0">
        <w:rPr>
          <w:rFonts w:ascii="Times New Roman" w:hAnsi="Times New Roman"/>
          <w:bCs/>
          <w:sz w:val="28"/>
          <w:szCs w:val="28"/>
        </w:rPr>
        <w:t xml:space="preserve">Thông báo tổ chức hội nghị, hội thảo, đào tạo về bán hàng đa cấp theo mẫu </w:t>
      </w:r>
      <w:r w:rsidRPr="00DD18A0">
        <w:rPr>
          <w:rFonts w:ascii="Times New Roman" w:hAnsi="Times New Roman"/>
          <w:sz w:val="28"/>
          <w:szCs w:val="28"/>
        </w:rPr>
        <w:t xml:space="preserve">Mẫu số 12 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 xml:space="preserve">ngày 12/3/2018 </w:t>
      </w:r>
    </w:p>
    <w:p w:rsidR="004531BE" w:rsidRPr="00DD18A0" w:rsidRDefault="004531BE" w:rsidP="004531BE">
      <w:pPr>
        <w:spacing w:after="0" w:line="240" w:lineRule="auto"/>
        <w:ind w:firstLine="567"/>
        <w:jc w:val="both"/>
        <w:rPr>
          <w:rFonts w:ascii="Times New Roman" w:hAnsi="Times New Roman"/>
          <w:sz w:val="28"/>
          <w:szCs w:val="28"/>
          <w:lang w:eastAsia="ko-KR"/>
        </w:rPr>
      </w:pPr>
      <w:r w:rsidRPr="00DD18A0">
        <w:rPr>
          <w:rFonts w:ascii="Times New Roman" w:hAnsi="Times New Roman"/>
          <w:b/>
          <w:sz w:val="28"/>
          <w:szCs w:val="28"/>
          <w:lang w:eastAsia="ko-KR"/>
        </w:rPr>
        <w:lastRenderedPageBreak/>
        <w:t>20</w:t>
      </w:r>
      <w:r w:rsidRPr="00DD18A0">
        <w:rPr>
          <w:rFonts w:ascii="Times New Roman" w:hAnsi="Times New Roman"/>
          <w:b/>
          <w:sz w:val="28"/>
          <w:szCs w:val="28"/>
        </w:rPr>
        <w:t>.9. Yêu cầu, điều kiện để thực hiện TTHC</w:t>
      </w:r>
      <w:r w:rsidRPr="00DD18A0">
        <w:rPr>
          <w:rFonts w:ascii="Times New Roman" w:hAnsi="Times New Roman"/>
          <w:sz w:val="28"/>
          <w:szCs w:val="28"/>
        </w:rPr>
        <w:t xml:space="preserve">: </w:t>
      </w:r>
    </w:p>
    <w:p w:rsidR="004531BE" w:rsidRPr="00DD18A0" w:rsidRDefault="004531BE" w:rsidP="004531BE">
      <w:pPr>
        <w:spacing w:after="0" w:line="240" w:lineRule="auto"/>
        <w:ind w:firstLine="567"/>
        <w:jc w:val="both"/>
        <w:rPr>
          <w:rFonts w:ascii="Times New Roman" w:hAnsi="Times New Roman"/>
          <w:sz w:val="28"/>
          <w:szCs w:val="28"/>
          <w:lang w:eastAsia="ko-KR"/>
        </w:rPr>
      </w:pPr>
      <w:r w:rsidRPr="00DD18A0">
        <w:rPr>
          <w:rFonts w:ascii="Times New Roman" w:hAnsi="Times New Roman"/>
          <w:sz w:val="28"/>
          <w:szCs w:val="28"/>
          <w:lang w:eastAsia="ko-KR"/>
        </w:rPr>
        <w:t>- Doanh nghiệp bán hàng đa cấp chỉ được phép tổ chức hội nghị, hội thảo, đào tạo về bán hàng đa cấp tịa các tỉnh, thành phố trực thuộc trung ương nơi doanh nghiệp đã được cấp xác nhận đăng ký hoạt động bán hàng đa cấp tại địa phương.</w:t>
      </w:r>
    </w:p>
    <w:p w:rsidR="004531BE" w:rsidRPr="00DD18A0" w:rsidRDefault="004531BE" w:rsidP="004531BE">
      <w:pPr>
        <w:spacing w:after="0" w:line="240" w:lineRule="auto"/>
        <w:ind w:firstLine="567"/>
        <w:jc w:val="both"/>
        <w:rPr>
          <w:rFonts w:ascii="Times New Roman" w:hAnsi="Times New Roman"/>
          <w:sz w:val="28"/>
          <w:szCs w:val="28"/>
          <w:lang w:eastAsia="ko-KR"/>
        </w:rPr>
      </w:pPr>
      <w:r w:rsidRPr="00DD18A0">
        <w:rPr>
          <w:rFonts w:ascii="Times New Roman" w:hAnsi="Times New Roman"/>
          <w:sz w:val="28"/>
          <w:szCs w:val="28"/>
          <w:lang w:eastAsia="ko-KR"/>
        </w:rPr>
        <w:t>Trường hợp hội nghị, hội thảo, đào tạo về bán hàng đa cấp có sự tham dự của từ 30 người trở lên hoặc có sự tham dự của từ 10 người tham gia bán hàng đa cấp trở lên, doanh nghiệp bán hàng đa cấp có trách nhiệm thông báo tới Sở Công Thương tỉnh, thành phố trực thuộc trung ương trước khi thực hiện.</w:t>
      </w:r>
    </w:p>
    <w:p w:rsidR="004531BE" w:rsidRPr="00DD18A0" w:rsidRDefault="004531BE" w:rsidP="004531BE">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.10. Căn cứ pháp lý của thủ tục hành chính</w:t>
      </w:r>
      <w:r w:rsidRPr="00DD18A0">
        <w:rPr>
          <w:rFonts w:ascii="Times New Roman" w:hAnsi="Times New Roman"/>
          <w:sz w:val="28"/>
          <w:szCs w:val="28"/>
        </w:rPr>
        <w:t>:</w:t>
      </w:r>
    </w:p>
    <w:p w:rsidR="004531BE" w:rsidRPr="00DD18A0" w:rsidRDefault="004531BE" w:rsidP="004531BE">
      <w:pPr>
        <w:spacing w:after="0" w:line="240" w:lineRule="auto"/>
        <w:ind w:firstLine="567"/>
        <w:jc w:val="both"/>
        <w:rPr>
          <w:rFonts w:ascii="Times New Roman" w:hAnsi="Times New Roman"/>
          <w:color w:val="000000"/>
          <w:sz w:val="28"/>
          <w:szCs w:val="28"/>
          <w:shd w:val="clear" w:color="auto" w:fill="FFFFFF"/>
        </w:rPr>
      </w:pPr>
      <w:r w:rsidRPr="00DD18A0">
        <w:rPr>
          <w:rFonts w:ascii="Times New Roman" w:hAnsi="Times New Roman"/>
          <w:color w:val="000000"/>
          <w:sz w:val="28"/>
          <w:szCs w:val="28"/>
        </w:rPr>
        <w:t xml:space="preserve">+ </w:t>
      </w:r>
      <w:r w:rsidRPr="00DD18A0">
        <w:rPr>
          <w:rFonts w:ascii="Times New Roman" w:hAnsi="Times New Roman"/>
          <w:iCs/>
          <w:color w:val="000000"/>
          <w:sz w:val="28"/>
          <w:szCs w:val="28"/>
          <w:shd w:val="clear" w:color="auto" w:fill="FFFFFF"/>
        </w:rPr>
        <w:t xml:space="preserve">Điều 27 </w:t>
      </w:r>
      <w:r w:rsidRPr="00DD18A0">
        <w:rPr>
          <w:rFonts w:ascii="Times New Roman" w:hAnsi="Times New Roman"/>
          <w:color w:val="000000"/>
          <w:sz w:val="28"/>
          <w:szCs w:val="28"/>
        </w:rPr>
        <w:t xml:space="preserve">Nghị định </w:t>
      </w:r>
      <w:r w:rsidRPr="00DD18A0">
        <w:rPr>
          <w:rFonts w:ascii="Times New Roman" w:hAnsi="Times New Roman"/>
          <w:color w:val="000000"/>
          <w:sz w:val="28"/>
          <w:szCs w:val="28"/>
          <w:shd w:val="clear" w:color="auto" w:fill="FFFFFF"/>
        </w:rPr>
        <w:t xml:space="preserve">40/2018/NĐ-CP </w:t>
      </w:r>
      <w:r w:rsidRPr="00DD18A0">
        <w:rPr>
          <w:rFonts w:ascii="Times New Roman" w:hAnsi="Times New Roman"/>
          <w:iCs/>
          <w:color w:val="000000"/>
          <w:sz w:val="28"/>
          <w:szCs w:val="28"/>
          <w:shd w:val="clear" w:color="auto" w:fill="FFFFFF"/>
        </w:rPr>
        <w:t xml:space="preserve">ngày 12/3/2018 </w:t>
      </w:r>
      <w:r w:rsidRPr="00DD18A0">
        <w:rPr>
          <w:rFonts w:ascii="Times New Roman" w:hAnsi="Times New Roman"/>
          <w:color w:val="000000"/>
          <w:sz w:val="28"/>
          <w:szCs w:val="28"/>
          <w:shd w:val="clear" w:color="auto" w:fill="FFFFFF"/>
        </w:rPr>
        <w:t>về quản lý hoạt động kinh doanh theo phương thức đa cấp.</w:t>
      </w:r>
    </w:p>
    <w:p w:rsidR="004531BE" w:rsidRPr="00DD18A0" w:rsidRDefault="004531BE" w:rsidP="004531BE">
      <w:pPr>
        <w:spacing w:after="0" w:line="240" w:lineRule="auto"/>
        <w:ind w:firstLine="567"/>
        <w:jc w:val="both"/>
        <w:rPr>
          <w:rFonts w:ascii="Times New Roman" w:hAnsi="Times New Roman"/>
          <w:color w:val="000000"/>
          <w:sz w:val="28"/>
          <w:szCs w:val="28"/>
          <w:lang w:eastAsia="ko-KR"/>
        </w:rPr>
      </w:pPr>
      <w:r w:rsidRPr="00DD18A0">
        <w:rPr>
          <w:rFonts w:ascii="Times New Roman" w:hAnsi="Times New Roman"/>
          <w:i/>
          <w:color w:val="000000"/>
          <w:sz w:val="28"/>
          <w:szCs w:val="28"/>
          <w:lang w:eastAsia="ko-KR"/>
        </w:rPr>
        <w:t>+ Nghị định 03/2023/NĐ-CP ngày 10/02/2023 của Chính phủ quy định chức năng, nhiệm vụ, quyền hạn và cơ cấu tổ chức của Ủy ban Cạnh tranh Quốc gia</w:t>
      </w:r>
      <w:r w:rsidRPr="00DD18A0">
        <w:rPr>
          <w:rFonts w:ascii="Times New Roman" w:hAnsi="Times New Roman"/>
          <w:color w:val="000000"/>
          <w:sz w:val="28"/>
          <w:szCs w:val="28"/>
          <w:lang w:eastAsia="ko-KR"/>
        </w:rPr>
        <w:t>.</w:t>
      </w:r>
    </w:p>
    <w:p w:rsidR="004531BE" w:rsidRPr="00DD18A0" w:rsidRDefault="004531BE" w:rsidP="004531BE">
      <w:pPr>
        <w:spacing w:after="0" w:line="240" w:lineRule="auto"/>
        <w:ind w:firstLine="567"/>
        <w:jc w:val="both"/>
        <w:rPr>
          <w:rFonts w:ascii="Times New Roman" w:hAnsi="Times New Roman"/>
          <w:i/>
          <w:color w:val="000000"/>
          <w:sz w:val="28"/>
          <w:szCs w:val="28"/>
        </w:rPr>
      </w:pPr>
      <w:r w:rsidRPr="00DD18A0">
        <w:rPr>
          <w:rFonts w:ascii="Times New Roman" w:hAnsi="Times New Roman"/>
          <w:i/>
          <w:color w:val="000000"/>
          <w:sz w:val="28"/>
          <w:szCs w:val="28"/>
        </w:rPr>
        <w:t xml:space="preserve">+ Nghị định </w:t>
      </w:r>
      <w:r w:rsidRPr="00DD18A0">
        <w:rPr>
          <w:rFonts w:ascii="Times New Roman" w:hAnsi="Times New Roman"/>
          <w:i/>
          <w:color w:val="000000"/>
          <w:sz w:val="28"/>
          <w:szCs w:val="28"/>
          <w:shd w:val="clear" w:color="auto" w:fill="FFFFFF"/>
        </w:rPr>
        <w:t xml:space="preserve">18/2023/NĐ-CP </w:t>
      </w:r>
      <w:r w:rsidRPr="00DD18A0">
        <w:rPr>
          <w:rFonts w:ascii="Times New Roman" w:hAnsi="Times New Roman"/>
          <w:i/>
          <w:iCs/>
          <w:color w:val="000000"/>
          <w:sz w:val="28"/>
          <w:szCs w:val="28"/>
          <w:shd w:val="clear" w:color="auto" w:fill="FFFFFF"/>
        </w:rPr>
        <w:t xml:space="preserve">ngày 28/4/2023 của Chính phủ  Sửa đổi, bổ sung một số điều của Nghị định số 40/2018/NĐ-CP ngày 12/3/2018 của Chính phủ về quản lý hoạt động kinh doanh theo phương thức đa cấp </w:t>
      </w:r>
      <w:r w:rsidRPr="00DD18A0">
        <w:rPr>
          <w:rFonts w:ascii="Times New Roman" w:hAnsi="Times New Roman"/>
          <w:i/>
          <w:color w:val="000000"/>
          <w:sz w:val="28"/>
          <w:szCs w:val="28"/>
          <w:shd w:val="clear" w:color="auto" w:fill="FFFFFF"/>
        </w:rPr>
        <w:t>về quản lý hoạt động kinh doanh theo phương thức đa cấp</w:t>
      </w:r>
      <w:r w:rsidRPr="00DD18A0">
        <w:rPr>
          <w:rFonts w:ascii="Times New Roman" w:hAnsi="Times New Roman"/>
          <w:i/>
          <w:color w:val="000000"/>
          <w:sz w:val="28"/>
          <w:szCs w:val="28"/>
        </w:rPr>
        <w:t>.</w:t>
      </w:r>
    </w:p>
    <w:p w:rsidR="004531BE" w:rsidRPr="00DD18A0" w:rsidRDefault="004531BE" w:rsidP="004531BE">
      <w:pPr>
        <w:spacing w:after="0"/>
        <w:ind w:firstLine="567"/>
        <w:jc w:val="both"/>
        <w:rPr>
          <w:rFonts w:ascii="Times New Roman" w:hAnsi="Times New Roman"/>
          <w:sz w:val="28"/>
          <w:szCs w:val="28"/>
          <w:shd w:val="clear" w:color="auto" w:fill="FFFFFF"/>
          <w:lang w:eastAsia="ko-KR"/>
        </w:rPr>
      </w:pPr>
      <w:r w:rsidRPr="00DD18A0">
        <w:rPr>
          <w:rFonts w:ascii="Times New Roman" w:hAnsi="Times New Roman"/>
          <w:sz w:val="28"/>
          <w:szCs w:val="28"/>
        </w:rPr>
        <w:t xml:space="preserve">+ Thông tư số 10/2018/TT-BCT ngày 24/5/2018 của Bộ Công Thương Quy định chi tiết một số điều của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 xml:space="preserve">ngày 12/3/2018 </w:t>
      </w:r>
      <w:r w:rsidRPr="00DD18A0">
        <w:rPr>
          <w:rFonts w:ascii="Times New Roman" w:hAnsi="Times New Roman"/>
          <w:sz w:val="28"/>
          <w:szCs w:val="28"/>
          <w:shd w:val="clear" w:color="auto" w:fill="FFFFFF"/>
        </w:rPr>
        <w:t>về quản lý hoạt động kinh doanh theo phương thức đa cấp.</w:t>
      </w:r>
    </w:p>
    <w:p w:rsidR="004531BE" w:rsidRPr="00DD18A0" w:rsidRDefault="004531BE" w:rsidP="004531BE">
      <w:pPr>
        <w:spacing w:after="0"/>
        <w:ind w:firstLine="567"/>
        <w:jc w:val="both"/>
        <w:rPr>
          <w:rFonts w:ascii="Times New Roman" w:hAnsi="Times New Roman"/>
          <w:sz w:val="28"/>
          <w:szCs w:val="28"/>
          <w:shd w:val="clear" w:color="auto" w:fill="FFFFFF"/>
          <w:lang w:eastAsia="ko-KR"/>
        </w:rPr>
      </w:pPr>
    </w:p>
    <w:p w:rsidR="004531BE" w:rsidRPr="00DD18A0" w:rsidRDefault="004531BE" w:rsidP="004531BE">
      <w:pPr>
        <w:spacing w:after="0"/>
        <w:ind w:firstLine="567"/>
        <w:jc w:val="both"/>
        <w:rPr>
          <w:rFonts w:ascii="Times New Roman" w:hAnsi="Times New Roman"/>
          <w:color w:val="00B050"/>
          <w:sz w:val="28"/>
          <w:szCs w:val="28"/>
          <w:lang w:eastAsia="ko-KR"/>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r w:rsidRPr="00DD18A0">
        <w:rPr>
          <w:rFonts w:ascii="Times New Roman" w:eastAsia="Times New Roman" w:hAnsi="Times New Roman"/>
          <w:b/>
          <w:sz w:val="28"/>
          <w:szCs w:val="28"/>
        </w:rPr>
        <w:t>.</w:t>
      </w:r>
    </w:p>
    <w:p w:rsidR="004531BE" w:rsidRPr="00DD18A0" w:rsidRDefault="004531BE" w:rsidP="004531BE">
      <w:pPr>
        <w:spacing w:before="120" w:after="120" w:line="240" w:lineRule="auto"/>
        <w:ind w:firstLine="630"/>
        <w:rPr>
          <w:rFonts w:ascii="Times New Roman" w:hAnsi="Times New Roman"/>
          <w:b/>
          <w:sz w:val="28"/>
          <w:szCs w:val="28"/>
        </w:rPr>
      </w:pPr>
      <w:r w:rsidRPr="00DD18A0">
        <w:rPr>
          <w:rFonts w:ascii="Times New Roman" w:hAnsi="Times New Roman"/>
          <w:b/>
          <w:sz w:val="28"/>
          <w:szCs w:val="28"/>
          <w:lang w:eastAsia="ko-KR"/>
        </w:rPr>
        <w:t>20</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4531BE"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4531BE"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20</w:t>
            </w:r>
            <w:r w:rsidRPr="00DD18A0">
              <w:rPr>
                <w:rFonts w:ascii="Times New Roman" w:hAnsi="Times New Roman"/>
                <w:sz w:val="26"/>
                <w:szCs w:val="26"/>
              </w:rPr>
              <w:t>.2.</w:t>
            </w:r>
          </w:p>
          <w:p w:rsidR="004531BE" w:rsidRPr="00DD18A0" w:rsidRDefault="004531BE" w:rsidP="00285E8D">
            <w:pPr>
              <w:pStyle w:val="ListParagraph"/>
              <w:ind w:left="0"/>
              <w:jc w:val="both"/>
              <w:rPr>
                <w:sz w:val="26"/>
                <w:szCs w:val="26"/>
                <w:lang w:val="en-US"/>
              </w:rPr>
            </w:pPr>
            <w:r w:rsidRPr="00DD18A0">
              <w:rPr>
                <w:sz w:val="26"/>
                <w:szCs w:val="26"/>
                <w:lang w:val="en-US"/>
              </w:rPr>
              <w:t>- Kết quả giải quyết TTHC hoặc Văn bản trả lời của đơn vị đối với hồ sơ không đáp ứng yêu cầu, điều kiện.</w:t>
            </w:r>
          </w:p>
          <w:p w:rsidR="004531BE" w:rsidRPr="00DD18A0" w:rsidRDefault="004531BE" w:rsidP="00285E8D">
            <w:pPr>
              <w:spacing w:after="0"/>
              <w:rPr>
                <w:rFonts w:ascii="Times New Roman" w:hAnsi="Times New Roman"/>
                <w:sz w:val="26"/>
                <w:szCs w:val="26"/>
              </w:rPr>
            </w:pPr>
            <w:r w:rsidRPr="00DD18A0">
              <w:rPr>
                <w:rFonts w:ascii="Times New Roman" w:hAnsi="Times New Roman"/>
                <w:sz w:val="26"/>
                <w:szCs w:val="26"/>
              </w:rPr>
              <w:t>- Hồ sơ thẩm định (nếu có)</w:t>
            </w:r>
          </w:p>
          <w:p w:rsidR="004531BE" w:rsidRPr="00DD18A0" w:rsidRDefault="004531BE" w:rsidP="00285E8D">
            <w:pPr>
              <w:spacing w:after="0"/>
              <w:rPr>
                <w:rFonts w:ascii="Times New Roman" w:hAnsi="Times New Roman"/>
                <w:sz w:val="26"/>
                <w:szCs w:val="26"/>
              </w:rPr>
            </w:pPr>
            <w:r w:rsidRPr="00DD18A0">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Phòng Q</w:t>
            </w:r>
            <w:r w:rsidRPr="00DD18A0">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4531BE"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rPr>
              <w:t>trong giải quyết thủ tục hành chính</w:t>
            </w:r>
            <w:r w:rsidRPr="00DD18A0">
              <w:rPr>
                <w:rFonts w:ascii="Times New Roman" w:hAnsi="Times New Roman"/>
                <w:b/>
                <w:sz w:val="26"/>
                <w:szCs w:val="26"/>
              </w:rPr>
              <w:t>.</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4531BE" w:rsidRPr="00DD18A0" w:rsidRDefault="004531BE"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4531BE" w:rsidRPr="00DD18A0" w:rsidRDefault="004531BE" w:rsidP="004531BE">
      <w:pPr>
        <w:spacing w:after="0"/>
        <w:jc w:val="right"/>
        <w:rPr>
          <w:rFonts w:ascii="Times New Roman" w:hAnsi="Times New Roman"/>
          <w:sz w:val="28"/>
          <w:szCs w:val="28"/>
        </w:rPr>
      </w:pPr>
      <w:r w:rsidRPr="00DD18A0">
        <w:rPr>
          <w:rFonts w:ascii="Times New Roman" w:hAnsi="Times New Roman"/>
          <w:b/>
          <w:sz w:val="28"/>
          <w:szCs w:val="28"/>
        </w:rPr>
        <w:br w:type="page"/>
      </w:r>
      <w:r w:rsidRPr="00DD18A0">
        <w:rPr>
          <w:rFonts w:ascii="Times New Roman" w:hAnsi="Times New Roman"/>
          <w:b/>
          <w:bCs/>
          <w:sz w:val="28"/>
          <w:szCs w:val="28"/>
        </w:rPr>
        <w:lastRenderedPageBreak/>
        <w:t>Mẫu số 12</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6030"/>
      </w:tblGrid>
      <w:tr w:rsidR="004531BE" w:rsidRPr="00DD18A0" w:rsidTr="00285E8D">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4531BE" w:rsidRPr="00DD18A0" w:rsidRDefault="004531BE" w:rsidP="00285E8D">
            <w:pPr>
              <w:spacing w:after="0"/>
              <w:jc w:val="center"/>
              <w:rPr>
                <w:rFonts w:ascii="Times New Roman" w:hAnsi="Times New Roman"/>
                <w:sz w:val="26"/>
                <w:szCs w:val="26"/>
              </w:rPr>
            </w:pPr>
            <w:r w:rsidRPr="00DD18A0">
              <w:rPr>
                <w:rFonts w:ascii="Times New Roman" w:hAnsi="Times New Roman"/>
                <w:b/>
                <w:bCs/>
                <w:sz w:val="26"/>
                <w:szCs w:val="26"/>
              </w:rPr>
              <w:t>TÊN DOANH NGHIỆP</w:t>
            </w:r>
            <w:r w:rsidRPr="00DD18A0">
              <w:rPr>
                <w:rFonts w:ascii="Times New Roman" w:hAnsi="Times New Roman"/>
                <w:b/>
                <w:bCs/>
                <w:sz w:val="26"/>
                <w:szCs w:val="26"/>
              </w:rPr>
              <w:br/>
              <w:t>-------</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4531BE" w:rsidRPr="00DD18A0" w:rsidRDefault="004531BE" w:rsidP="00285E8D">
            <w:pPr>
              <w:spacing w:after="0"/>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t xml:space="preserve"> </w:t>
            </w:r>
            <w:r w:rsidRPr="00DD18A0">
              <w:rPr>
                <w:rFonts w:ascii="Times New Roman" w:hAnsi="Times New Roman"/>
                <w:b/>
                <w:bCs/>
                <w:sz w:val="26"/>
                <w:szCs w:val="26"/>
              </w:rPr>
              <w:br/>
              <w:t>---------------</w:t>
            </w:r>
          </w:p>
        </w:tc>
      </w:tr>
      <w:tr w:rsidR="004531BE" w:rsidRPr="00DD18A0" w:rsidTr="00285E8D">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4531BE" w:rsidRPr="00DD18A0" w:rsidRDefault="004531BE" w:rsidP="00285E8D">
            <w:pPr>
              <w:spacing w:after="0"/>
              <w:jc w:val="center"/>
              <w:rPr>
                <w:rFonts w:ascii="Times New Roman" w:hAnsi="Times New Roman"/>
                <w:sz w:val="28"/>
                <w:szCs w:val="28"/>
              </w:rPr>
            </w:pPr>
            <w:r w:rsidRPr="00DD18A0">
              <w:rPr>
                <w:rFonts w:ascii="Times New Roman" w:hAnsi="Times New Roman"/>
                <w:sz w:val="28"/>
                <w:szCs w:val="28"/>
              </w:rPr>
              <w:t>Số: ………….</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4531BE" w:rsidRPr="00DD18A0" w:rsidRDefault="004531BE" w:rsidP="00285E8D">
            <w:pPr>
              <w:spacing w:after="0"/>
              <w:jc w:val="right"/>
              <w:rPr>
                <w:rFonts w:ascii="Times New Roman" w:hAnsi="Times New Roman"/>
                <w:sz w:val="28"/>
                <w:szCs w:val="28"/>
              </w:rPr>
            </w:pPr>
            <w:r w:rsidRPr="00DD18A0">
              <w:rPr>
                <w:rFonts w:ascii="Times New Roman" w:hAnsi="Times New Roman"/>
                <w:i/>
                <w:iCs/>
                <w:sz w:val="28"/>
                <w:szCs w:val="28"/>
              </w:rPr>
              <w:t>……., ngày…. tháng…. năm………</w:t>
            </w:r>
          </w:p>
        </w:tc>
      </w:tr>
    </w:tbl>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w:t>
      </w:r>
      <w:r w:rsidRPr="00DD18A0">
        <w:rPr>
          <w:rFonts w:ascii="Times New Roman" w:hAnsi="Times New Roman"/>
          <w:b/>
          <w:bCs/>
          <w:sz w:val="28"/>
          <w:szCs w:val="28"/>
        </w:rPr>
        <w:t>THÔNG BÁO TỔ CHỨC HỘI NGHỊ, HỘI THẢO, ĐÀO TẠO</w:t>
      </w:r>
    </w:p>
    <w:p w:rsidR="004531BE" w:rsidRPr="00DD18A0" w:rsidRDefault="004531BE" w:rsidP="004531BE">
      <w:pPr>
        <w:spacing w:after="0"/>
        <w:jc w:val="center"/>
        <w:rPr>
          <w:rFonts w:ascii="Times New Roman" w:hAnsi="Times New Roman"/>
          <w:sz w:val="28"/>
          <w:szCs w:val="28"/>
        </w:rPr>
      </w:pPr>
      <w:r w:rsidRPr="00DD18A0">
        <w:rPr>
          <w:rFonts w:ascii="Times New Roman" w:hAnsi="Times New Roman"/>
          <w:b/>
          <w:bCs/>
          <w:sz w:val="28"/>
          <w:szCs w:val="28"/>
        </w:rPr>
        <w:t>VỀ BÁN HÀNG ĐA CẤP</w:t>
      </w:r>
    </w:p>
    <w:p w:rsidR="004531BE" w:rsidRPr="00DD18A0" w:rsidRDefault="004531BE" w:rsidP="004531BE">
      <w:pPr>
        <w:spacing w:after="0"/>
        <w:jc w:val="center"/>
        <w:rPr>
          <w:rFonts w:ascii="Times New Roman" w:hAnsi="Times New Roman"/>
          <w:sz w:val="28"/>
          <w:szCs w:val="28"/>
        </w:rPr>
      </w:pPr>
      <w:r w:rsidRPr="00DD18A0">
        <w:rPr>
          <w:rFonts w:ascii="Times New Roman" w:hAnsi="Times New Roman"/>
          <w:sz w:val="28"/>
          <w:szCs w:val="28"/>
        </w:rPr>
        <w:t>Kính gửi: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1. Tên doanh nghiệp (ghi bằng chữ in hoa):</w:t>
      </w:r>
      <w:r w:rsidRPr="00DD18A0">
        <w:rPr>
          <w:rFonts w:ascii="Times New Roman" w:hAnsi="Times New Roman"/>
          <w:sz w:val="28"/>
          <w:szCs w:val="28"/>
          <w:vertAlign w:val="superscript"/>
        </w:rPr>
        <w:t>(1)</w:t>
      </w:r>
      <w:r w:rsidRPr="00DD18A0">
        <w:rPr>
          <w:rFonts w:ascii="Times New Roman" w:hAnsi="Times New Roman"/>
          <w:sz w:val="28"/>
          <w:szCs w:val="28"/>
        </w:rPr>
        <w:t xml:space="preserve">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Giấy chứng nhận đăng ký doanh nghiệp/Giấy chứng nhận đầu tư số:.............</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Do: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Cấp lần đầu ngày: ……….……/……../…….. Lần thay đổi gần nhất: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Địa chỉ của trụ sở chính: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Điện thoại: …………………………Fax: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2. Giấy chứng nhận đăng ký hoạt động bán hàng đa cấp số: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Do: …………………………Cấp lần đầu ngày: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Cấp sửa đổi, bổ sung lần………………………… ngày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3. Xác nhận đăng ký hoạt động bán hàng đa cấp tại địa phương số:...............</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Do:...................................................... Cấp ngày: ……/…../…….</w:t>
      </w:r>
    </w:p>
    <w:p w:rsidR="004531BE" w:rsidRPr="00DD18A0" w:rsidRDefault="004531BE" w:rsidP="004531BE">
      <w:pPr>
        <w:spacing w:after="0"/>
        <w:jc w:val="center"/>
        <w:rPr>
          <w:rFonts w:ascii="Times New Roman" w:hAnsi="Times New Roman"/>
          <w:sz w:val="28"/>
          <w:szCs w:val="28"/>
        </w:rPr>
      </w:pPr>
      <w:r w:rsidRPr="00DD18A0">
        <w:rPr>
          <w:rFonts w:ascii="Times New Roman" w:hAnsi="Times New Roman"/>
          <w:b/>
          <w:bCs/>
          <w:sz w:val="28"/>
          <w:szCs w:val="28"/>
        </w:rPr>
        <w:t>Thông báo tổ chức hội nghị, hội thảo, đào tạo tại tỉnh/thành phố………………….. như sau</w:t>
      </w:r>
      <w:r w:rsidRPr="00DD18A0">
        <w:rPr>
          <w:rFonts w:ascii="Times New Roman" w:hAnsi="Times New Roman"/>
          <w:b/>
          <w:bCs/>
          <w:sz w:val="28"/>
          <w:szCs w:val="28"/>
          <w:vertAlign w:val="superscript"/>
        </w:rPr>
        <w:t>(2)</w:t>
      </w:r>
      <w:r w:rsidRPr="00DD18A0">
        <w:rPr>
          <w:rFonts w:ascii="Times New Roman" w:hAnsi="Times New Roman"/>
          <w:b/>
          <w:bCs/>
          <w:sz w:val="28"/>
          <w:szCs w:val="28"/>
        </w:rPr>
        <w:t>:</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1. Tên hội nghị, hội thảo, đào tạo: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2. Thời gian tổ chức: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3. Địa điểm tổ chức: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4. Nội dung: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5. Số lượng người tham gia dự kiến: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6. Văn bản, tài liệu kèm theo: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 xml:space="preserve">7. Người liên hệ:…………………………….. Điện thoại: .......................... </w:t>
      </w:r>
    </w:p>
    <w:p w:rsidR="004531BE" w:rsidRPr="00DD18A0" w:rsidRDefault="004531BE" w:rsidP="004531BE">
      <w:pPr>
        <w:spacing w:after="0"/>
        <w:rPr>
          <w:rFonts w:ascii="Times New Roman" w:hAnsi="Times New Roman"/>
          <w:sz w:val="28"/>
          <w:szCs w:val="28"/>
        </w:rPr>
      </w:pPr>
      <w:r w:rsidRPr="00DD18A0">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4531BE" w:rsidRPr="00DD18A0" w:rsidRDefault="004531BE" w:rsidP="004531BE">
      <w:pPr>
        <w:spacing w:after="0"/>
        <w:ind w:right="-10"/>
        <w:rPr>
          <w:rFonts w:ascii="Times New Roman" w:hAnsi="Times New Roman"/>
          <w:sz w:val="28"/>
          <w:szCs w:val="28"/>
        </w:rPr>
      </w:pPr>
      <w:r w:rsidRPr="00DD18A0">
        <w:rPr>
          <w:rFonts w:ascii="Times New Roman" w:hAnsi="Times New Roman"/>
          <w:sz w:val="28"/>
          <w:szCs w:val="28"/>
        </w:rPr>
        <w:t> </w:t>
      </w:r>
    </w:p>
    <w:tbl>
      <w:tblPr>
        <w:tblW w:w="8758" w:type="dxa"/>
        <w:tblCellMar>
          <w:left w:w="0" w:type="dxa"/>
          <w:right w:w="0" w:type="dxa"/>
        </w:tblCellMar>
        <w:tblLook w:val="04A0" w:firstRow="1" w:lastRow="0" w:firstColumn="1" w:lastColumn="0" w:noHBand="0" w:noVBand="1"/>
      </w:tblPr>
      <w:tblGrid>
        <w:gridCol w:w="2410"/>
        <w:gridCol w:w="6348"/>
      </w:tblGrid>
      <w:tr w:rsidR="004531BE" w:rsidRPr="00DD18A0" w:rsidTr="00285E8D">
        <w:tc>
          <w:tcPr>
            <w:tcW w:w="2410" w:type="dxa"/>
            <w:shd w:val="clear" w:color="auto" w:fill="auto"/>
            <w:tcMar>
              <w:top w:w="0" w:type="dxa"/>
              <w:left w:w="108" w:type="dxa"/>
              <w:bottom w:w="0" w:type="dxa"/>
              <w:right w:w="108" w:type="dxa"/>
            </w:tcMar>
          </w:tcPr>
          <w:p w:rsidR="004531BE" w:rsidRPr="00DD18A0" w:rsidRDefault="004531BE" w:rsidP="00285E8D">
            <w:pPr>
              <w:spacing w:after="0"/>
              <w:rPr>
                <w:rFonts w:ascii="Times New Roman" w:hAnsi="Times New Roman"/>
                <w:sz w:val="28"/>
                <w:szCs w:val="28"/>
              </w:rPr>
            </w:pPr>
            <w:r w:rsidRPr="00DD18A0">
              <w:rPr>
                <w:rFonts w:ascii="Times New Roman" w:hAnsi="Times New Roman"/>
                <w:sz w:val="28"/>
                <w:szCs w:val="28"/>
              </w:rPr>
              <w:t> </w:t>
            </w:r>
          </w:p>
        </w:tc>
        <w:tc>
          <w:tcPr>
            <w:tcW w:w="6348" w:type="dxa"/>
            <w:shd w:val="clear" w:color="auto" w:fill="auto"/>
            <w:tcMar>
              <w:top w:w="0" w:type="dxa"/>
              <w:left w:w="108" w:type="dxa"/>
              <w:bottom w:w="0" w:type="dxa"/>
              <w:right w:w="108" w:type="dxa"/>
            </w:tcMar>
          </w:tcPr>
          <w:p w:rsidR="004531BE" w:rsidRPr="00DD18A0" w:rsidRDefault="004531BE" w:rsidP="00285E8D">
            <w:pPr>
              <w:spacing w:after="0"/>
              <w:jc w:val="center"/>
              <w:rPr>
                <w:rFonts w:ascii="Times New Roman" w:hAnsi="Times New Roman"/>
                <w:sz w:val="28"/>
                <w:szCs w:val="28"/>
              </w:rPr>
            </w:pPr>
            <w:r w:rsidRPr="00DD18A0">
              <w:rPr>
                <w:rFonts w:ascii="Times New Roman" w:hAnsi="Times New Roman"/>
                <w:b/>
                <w:bCs/>
                <w:sz w:val="28"/>
                <w:szCs w:val="28"/>
              </w:rPr>
              <w:t>Đại diện theo pháp luật</w:t>
            </w:r>
            <w:r w:rsidRPr="00DD18A0">
              <w:rPr>
                <w:rFonts w:ascii="Times New Roman" w:hAnsi="Times New Roman"/>
                <w:b/>
                <w:bCs/>
                <w:sz w:val="28"/>
                <w:szCs w:val="28"/>
              </w:rPr>
              <w:br/>
              <w:t>của doanh nghiệp/Chi nhánh/Văn phòng đại diện</w:t>
            </w:r>
            <w:r w:rsidRPr="00DD18A0">
              <w:rPr>
                <w:rFonts w:ascii="Times New Roman" w:hAnsi="Times New Roman"/>
                <w:b/>
                <w:bCs/>
                <w:sz w:val="28"/>
                <w:szCs w:val="28"/>
              </w:rPr>
              <w:br/>
            </w:r>
            <w:r w:rsidRPr="00DD18A0">
              <w:rPr>
                <w:rFonts w:ascii="Times New Roman" w:hAnsi="Times New Roman"/>
                <w:i/>
                <w:iCs/>
                <w:sz w:val="28"/>
                <w:szCs w:val="28"/>
              </w:rPr>
              <w:t>(Ký tên và đóng dấu)</w:t>
            </w:r>
          </w:p>
        </w:tc>
      </w:tr>
    </w:tbl>
    <w:p w:rsidR="004531BE" w:rsidRPr="00DD18A0" w:rsidRDefault="004531BE" w:rsidP="004531BE">
      <w:pPr>
        <w:spacing w:after="0"/>
        <w:rPr>
          <w:rFonts w:ascii="Times New Roman" w:hAnsi="Times New Roman"/>
        </w:rPr>
      </w:pPr>
      <w:r w:rsidRPr="00DD18A0">
        <w:rPr>
          <w:rFonts w:ascii="Times New Roman" w:hAnsi="Times New Roman"/>
        </w:rPr>
        <w:lastRenderedPageBreak/>
        <w:t> </w:t>
      </w:r>
    </w:p>
    <w:p w:rsidR="004531BE" w:rsidRPr="00DD18A0" w:rsidRDefault="004531BE" w:rsidP="004531BE">
      <w:pPr>
        <w:spacing w:after="0"/>
        <w:rPr>
          <w:rFonts w:ascii="Times New Roman" w:hAnsi="Times New Roman"/>
        </w:rPr>
      </w:pPr>
      <w:r w:rsidRPr="00DD18A0">
        <w:rPr>
          <w:rFonts w:ascii="Times New Roman" w:hAnsi="Times New Roman"/>
          <w:b/>
          <w:bCs/>
          <w:i/>
          <w:iCs/>
        </w:rPr>
        <w:br w:type="page"/>
      </w:r>
      <w:r w:rsidRPr="00DD18A0">
        <w:rPr>
          <w:rFonts w:ascii="Times New Roman" w:hAnsi="Times New Roman"/>
          <w:b/>
          <w:bCs/>
          <w:i/>
          <w:iCs/>
        </w:rPr>
        <w:lastRenderedPageBreak/>
        <w:t>Ghi chú:</w:t>
      </w:r>
    </w:p>
    <w:p w:rsidR="004531BE" w:rsidRPr="00DD18A0" w:rsidRDefault="004531BE" w:rsidP="004531BE">
      <w:pPr>
        <w:spacing w:after="0"/>
        <w:rPr>
          <w:rFonts w:ascii="Times New Roman" w:hAnsi="Times New Roman"/>
        </w:rPr>
      </w:pPr>
      <w:r w:rsidRPr="00DD18A0">
        <w:rPr>
          <w:rFonts w:ascii="Times New Roman" w:hAnsi="Times New Roman"/>
          <w:vertAlign w:val="superscript"/>
        </w:rPr>
        <w:t>(1)</w:t>
      </w:r>
      <w:r w:rsidRPr="00DD18A0">
        <w:rPr>
          <w:rFonts w:ascii="Times New Roman" w:hAnsi="Times New Roman"/>
        </w:rPr>
        <w:t xml:space="preserve"> Thông tin về doanh nghiệp hoặc chi nhánh hoặc văn phòng đại diện tại địa phương.</w:t>
      </w:r>
    </w:p>
    <w:p w:rsidR="004531BE" w:rsidRPr="00DD18A0" w:rsidRDefault="004531BE" w:rsidP="004531BE">
      <w:pPr>
        <w:spacing w:after="0"/>
        <w:rPr>
          <w:rFonts w:ascii="Times New Roman" w:hAnsi="Times New Roman"/>
        </w:rPr>
      </w:pPr>
      <w:r w:rsidRPr="00DD18A0">
        <w:rPr>
          <w:rFonts w:ascii="Times New Roman" w:hAnsi="Times New Roman"/>
          <w:vertAlign w:val="superscript"/>
        </w:rPr>
        <w:t>(2)</w:t>
      </w:r>
      <w:r w:rsidRPr="00DD18A0">
        <w:rPr>
          <w:rFonts w:ascii="Times New Roman" w:hAnsi="Times New Roman"/>
        </w:rPr>
        <w:t xml:space="preserve"> Doanh nghiệp bán hàng đa cấp có thể thông báo về việc tổ chức nhiều hội nghị, hội thảo, đào tạo về bán hàng đa cấp trong cùng một văn bản thông báo.</w:t>
      </w:r>
    </w:p>
    <w:p w:rsidR="00D17BE3" w:rsidRDefault="004531BE" w:rsidP="004531BE">
      <w:r w:rsidRPr="00DD18A0">
        <w:rPr>
          <w:rFonts w:ascii="Times New Roman" w:hAnsi="Times New Roman"/>
        </w:rPr>
        <w:br w:type="page"/>
      </w:r>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BE"/>
    <w:rsid w:val="004531BE"/>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BE"/>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31B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4531B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4531BE"/>
    <w:rPr>
      <w:rFonts w:ascii="TimesNewRomanPS-BoldMT" w:hAnsi="TimesNewRomanPS-BoldMT" w:hint="default"/>
      <w:b/>
      <w:bCs/>
      <w:i w:val="0"/>
      <w:iCs w:val="0"/>
      <w:color w:val="000000"/>
      <w:sz w:val="28"/>
      <w:szCs w:val="28"/>
    </w:rPr>
  </w:style>
  <w:style w:type="character" w:styleId="Hyperlink">
    <w:name w:val="Hyperlink"/>
    <w:uiPriority w:val="99"/>
    <w:unhideWhenUsed/>
    <w:rsid w:val="004531BE"/>
    <w:rPr>
      <w:color w:val="0563C1"/>
      <w:u w:val="single"/>
    </w:rPr>
  </w:style>
  <w:style w:type="character" w:customStyle="1" w:styleId="fontstyle21">
    <w:name w:val="fontstyle21"/>
    <w:rsid w:val="004531BE"/>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531BE"/>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BE"/>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31B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4531B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4531BE"/>
    <w:rPr>
      <w:rFonts w:ascii="TimesNewRomanPS-BoldMT" w:hAnsi="TimesNewRomanPS-BoldMT" w:hint="default"/>
      <w:b/>
      <w:bCs/>
      <w:i w:val="0"/>
      <w:iCs w:val="0"/>
      <w:color w:val="000000"/>
      <w:sz w:val="28"/>
      <w:szCs w:val="28"/>
    </w:rPr>
  </w:style>
  <w:style w:type="character" w:styleId="Hyperlink">
    <w:name w:val="Hyperlink"/>
    <w:uiPriority w:val="99"/>
    <w:unhideWhenUsed/>
    <w:rsid w:val="004531BE"/>
    <w:rPr>
      <w:color w:val="0563C1"/>
      <w:u w:val="single"/>
    </w:rPr>
  </w:style>
  <w:style w:type="character" w:customStyle="1" w:styleId="fontstyle21">
    <w:name w:val="fontstyle21"/>
    <w:rsid w:val="004531BE"/>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531BE"/>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2023-11-07T08:46:00Z</dcterms:created>
  <dcterms:modified xsi:type="dcterms:W3CDTF">2023-11-07T08:46:00Z</dcterms:modified>
</cp:coreProperties>
</file>